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4" w:rsidRDefault="009938A4" w:rsidP="009938A4">
      <w:pPr>
        <w:jc w:val="both"/>
        <w:rPr>
          <w:b/>
          <w:sz w:val="26"/>
          <w:szCs w:val="26"/>
        </w:rPr>
      </w:pPr>
    </w:p>
    <w:p w:rsidR="009938A4" w:rsidRDefault="009938A4" w:rsidP="009938A4"/>
    <w:p w:rsidR="009938A4" w:rsidRDefault="009938A4" w:rsidP="00993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938A4" w:rsidRDefault="009938A4" w:rsidP="009938A4">
      <w:pPr>
        <w:jc w:val="center"/>
        <w:rPr>
          <w:b/>
          <w:sz w:val="26"/>
          <w:szCs w:val="26"/>
        </w:rPr>
      </w:pPr>
    </w:p>
    <w:p w:rsidR="009938A4" w:rsidRDefault="009938A4" w:rsidP="009938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9938A4" w:rsidRDefault="009938A4" w:rsidP="009938A4">
      <w:pPr>
        <w:rPr>
          <w:b/>
          <w:sz w:val="26"/>
          <w:szCs w:val="26"/>
        </w:rPr>
      </w:pPr>
      <w:r>
        <w:rPr>
          <w:b/>
          <w:sz w:val="26"/>
          <w:szCs w:val="26"/>
        </w:rPr>
        <w:t>30.10.2014 г.                                                                                                 № 119  – ра</w:t>
      </w:r>
    </w:p>
    <w:p w:rsidR="009938A4" w:rsidRDefault="009938A4" w:rsidP="009938A4">
      <w:pPr>
        <w:jc w:val="center"/>
        <w:rPr>
          <w:sz w:val="20"/>
          <w:szCs w:val="20"/>
        </w:rPr>
      </w:pPr>
    </w:p>
    <w:p w:rsidR="009938A4" w:rsidRDefault="009938A4" w:rsidP="009938A4">
      <w:pPr>
        <w:jc w:val="center"/>
        <w:rPr>
          <w:sz w:val="20"/>
          <w:szCs w:val="20"/>
        </w:rPr>
      </w:pPr>
    </w:p>
    <w:p w:rsidR="009938A4" w:rsidRDefault="009938A4" w:rsidP="009938A4">
      <w:pPr>
        <w:jc w:val="center"/>
        <w:rPr>
          <w:sz w:val="20"/>
          <w:szCs w:val="20"/>
        </w:rPr>
      </w:pPr>
      <w:r>
        <w:rPr>
          <w:sz w:val="20"/>
          <w:szCs w:val="20"/>
        </w:rPr>
        <w:t>р.п. Многовершинный</w:t>
      </w:r>
    </w:p>
    <w:p w:rsidR="009938A4" w:rsidRDefault="009938A4" w:rsidP="009938A4">
      <w:pPr>
        <w:rPr>
          <w:sz w:val="26"/>
          <w:szCs w:val="26"/>
        </w:rPr>
      </w:pPr>
    </w:p>
    <w:p w:rsidR="009938A4" w:rsidRDefault="009938A4" w:rsidP="009938A4">
      <w:pPr>
        <w:rPr>
          <w:sz w:val="26"/>
          <w:szCs w:val="26"/>
        </w:rPr>
      </w:pPr>
    </w:p>
    <w:p w:rsidR="009938A4" w:rsidRDefault="009938A4" w:rsidP="009938A4">
      <w:pPr>
        <w:jc w:val="both"/>
        <w:rPr>
          <w:sz w:val="28"/>
          <w:szCs w:val="28"/>
        </w:rPr>
      </w:pPr>
    </w:p>
    <w:p w:rsidR="009938A4" w:rsidRDefault="009938A4" w:rsidP="009938A4">
      <w:pPr>
        <w:jc w:val="both"/>
        <w:rPr>
          <w:sz w:val="16"/>
          <w:szCs w:val="16"/>
        </w:rPr>
      </w:pPr>
    </w:p>
    <w:p w:rsidR="009938A4" w:rsidRDefault="009938A4" w:rsidP="009938A4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 выполнении работ по капитальному ремонту кровли «Баня» (устройство скатной деревянной кровли) по ул. Светлая д.17 городского поселения «Рабочий поселок Многовершинный» Николаевского муниципального района Хабаровского края.</w:t>
      </w:r>
    </w:p>
    <w:p w:rsidR="009938A4" w:rsidRDefault="009938A4" w:rsidP="009938A4">
      <w:pPr>
        <w:jc w:val="both"/>
        <w:rPr>
          <w:sz w:val="26"/>
          <w:szCs w:val="26"/>
        </w:rPr>
      </w:pPr>
    </w:p>
    <w:p w:rsidR="009938A4" w:rsidRDefault="009938A4" w:rsidP="009938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05 апреля 2013 г. № 44-ФЗ «О контрактной системе в сфере закупок товара, работ, услуг для обеспечения государственных и муниципальных нужд» ( далее по тексту – Федеральный закон № 44-ФЗ), Федеральным законом от 06 октября 2003 г. № 131-ФЗ « Об общих принципах организации местного  самоуправления в Российской Федерации», на основании Устава городского поселения» Рабочий поселок Многовершинный», зарегистрированный 03.11.2005 № 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275101022005001, специалисту администрации городского поселения «Рабочий поселок Многовершинный» Булдыгеровой О.Н..:</w:t>
      </w:r>
    </w:p>
    <w:p w:rsidR="009938A4" w:rsidRDefault="009938A4" w:rsidP="009938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Разработать документацию по определению участника закупки на выполнение работ по капитальному ремонту кровли «Баня» (устройство скатной деревянной кровли), способом электронного аукциона.</w:t>
      </w:r>
    </w:p>
    <w:p w:rsidR="009938A4" w:rsidRDefault="009938A4" w:rsidP="009938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Утвердить разработанную документацию по определению участника закупки на выполнения работ по капитальному ремонту кровли «Баня» (устройство скатной деревянной кровли), способом электронного аукциона.</w:t>
      </w:r>
    </w:p>
    <w:p w:rsidR="009938A4" w:rsidRDefault="009938A4" w:rsidP="009938A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1.3.Разместить разработанную документацию по определению участника закупки на выполнение работ по капитальному ремонту кровли «Баня» (устройство скатной деревянной кровли), способом электронного аукциона на официальном сайте Российской Федерации по адресу: </w:t>
      </w:r>
      <w:r>
        <w:rPr>
          <w:sz w:val="26"/>
          <w:szCs w:val="26"/>
          <w:u w:val="single"/>
          <w:lang w:val="en-US"/>
        </w:rPr>
        <w:t>http</w:t>
      </w:r>
      <w:r>
        <w:rPr>
          <w:sz w:val="26"/>
          <w:szCs w:val="26"/>
          <w:u w:val="single"/>
        </w:rPr>
        <w:t>://</w:t>
      </w:r>
      <w:r>
        <w:rPr>
          <w:sz w:val="26"/>
          <w:szCs w:val="26"/>
          <w:u w:val="single"/>
          <w:lang w:val="en-US"/>
        </w:rPr>
        <w:t>zakupki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gov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ru</w:t>
      </w:r>
    </w:p>
    <w:p w:rsidR="009938A4" w:rsidRDefault="009938A4" w:rsidP="009938A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распоряжение вступает в силу со дня его подписания.</w:t>
      </w:r>
    </w:p>
    <w:p w:rsidR="009938A4" w:rsidRDefault="009938A4" w:rsidP="009938A4">
      <w:pPr>
        <w:jc w:val="both"/>
        <w:rPr>
          <w:sz w:val="26"/>
          <w:szCs w:val="26"/>
        </w:rPr>
      </w:pPr>
    </w:p>
    <w:p w:rsidR="009938A4" w:rsidRDefault="009938A4" w:rsidP="009938A4">
      <w:pPr>
        <w:jc w:val="both"/>
        <w:rPr>
          <w:sz w:val="26"/>
          <w:szCs w:val="26"/>
        </w:rPr>
      </w:pPr>
    </w:p>
    <w:p w:rsidR="009938A4" w:rsidRDefault="009938A4" w:rsidP="009938A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                                                                                                           Е.Ю. Ганзюк</w:t>
      </w:r>
    </w:p>
    <w:p w:rsidR="009938A4" w:rsidRDefault="009938A4" w:rsidP="009938A4">
      <w:pPr>
        <w:jc w:val="both"/>
        <w:rPr>
          <w:b/>
          <w:sz w:val="26"/>
          <w:szCs w:val="26"/>
        </w:rPr>
      </w:pPr>
    </w:p>
    <w:p w:rsidR="009938A4" w:rsidRDefault="009938A4" w:rsidP="009938A4"/>
    <w:p w:rsidR="009938A4" w:rsidRDefault="009938A4" w:rsidP="009938A4"/>
    <w:p w:rsidR="009938A4" w:rsidRDefault="009938A4" w:rsidP="009938A4"/>
    <w:p w:rsidR="00262433" w:rsidRDefault="00262433">
      <w:bookmarkStart w:id="0" w:name="_GoBack"/>
      <w:bookmarkEnd w:id="0"/>
    </w:p>
    <w:sectPr w:rsidR="00262433" w:rsidSect="00A74685">
      <w:pgSz w:w="11907" w:h="16838" w:code="9"/>
      <w:pgMar w:top="624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1EDA"/>
    <w:rsid w:val="000E09D5"/>
    <w:rsid w:val="001C1EDA"/>
    <w:rsid w:val="00262433"/>
    <w:rsid w:val="002B4E06"/>
    <w:rsid w:val="007102E9"/>
    <w:rsid w:val="009938A4"/>
    <w:rsid w:val="00A7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5</cp:revision>
  <dcterms:created xsi:type="dcterms:W3CDTF">2014-10-30T23:00:00Z</dcterms:created>
  <dcterms:modified xsi:type="dcterms:W3CDTF">2014-10-31T03:07:00Z</dcterms:modified>
</cp:coreProperties>
</file>