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2CD" w:rsidRPr="008A4692" w:rsidRDefault="008A4692" w:rsidP="008A4692">
      <w:pPr>
        <w:pStyle w:val="a7"/>
        <w:jc w:val="center"/>
        <w:rPr>
          <w:rFonts w:ascii="Times New Roman" w:hAnsi="Times New Roman" w:cs="Times New Roman"/>
          <w:b/>
          <w:sz w:val="26"/>
          <w:szCs w:val="26"/>
        </w:rPr>
      </w:pPr>
      <w:r>
        <w:rPr>
          <w:rFonts w:ascii="Times New Roman" w:hAnsi="Times New Roman" w:cs="Times New Roman"/>
          <w:b/>
          <w:sz w:val="26"/>
          <w:szCs w:val="26"/>
        </w:rPr>
        <w:t>Совет депутатов городского поселения «Рабочий поселок Многовершинный» Николаевского муниципального района Хабаровского края</w:t>
      </w:r>
    </w:p>
    <w:p w:rsidR="004A051B" w:rsidRPr="004A051B" w:rsidRDefault="004A051B" w:rsidP="004A051B">
      <w:pPr>
        <w:pStyle w:val="a7"/>
        <w:jc w:val="both"/>
        <w:rPr>
          <w:rFonts w:ascii="Times New Roman" w:hAnsi="Times New Roman" w:cs="Times New Roman"/>
          <w:sz w:val="26"/>
          <w:szCs w:val="26"/>
        </w:rPr>
      </w:pPr>
    </w:p>
    <w:p w:rsidR="004A051B" w:rsidRPr="004A051B" w:rsidRDefault="004A051B" w:rsidP="004A051B">
      <w:pPr>
        <w:pStyle w:val="a7"/>
        <w:jc w:val="both"/>
        <w:rPr>
          <w:rFonts w:ascii="Times New Roman" w:hAnsi="Times New Roman" w:cs="Times New Roman"/>
          <w:sz w:val="26"/>
          <w:szCs w:val="26"/>
        </w:rPr>
      </w:pPr>
    </w:p>
    <w:p w:rsidR="007A22CD" w:rsidRPr="004A051B" w:rsidRDefault="007A22CD" w:rsidP="004A051B">
      <w:pPr>
        <w:pStyle w:val="a7"/>
        <w:jc w:val="both"/>
        <w:rPr>
          <w:rFonts w:ascii="Times New Roman" w:hAnsi="Times New Roman" w:cs="Times New Roman"/>
          <w:sz w:val="26"/>
          <w:szCs w:val="26"/>
        </w:rPr>
      </w:pPr>
    </w:p>
    <w:p w:rsidR="007A22CD" w:rsidRDefault="008A4692" w:rsidP="008A4692">
      <w:pPr>
        <w:pStyle w:val="a7"/>
        <w:jc w:val="center"/>
        <w:rPr>
          <w:rFonts w:ascii="Times New Roman" w:hAnsi="Times New Roman" w:cs="Times New Roman"/>
          <w:b/>
          <w:sz w:val="26"/>
          <w:szCs w:val="26"/>
        </w:rPr>
      </w:pPr>
      <w:r>
        <w:rPr>
          <w:rFonts w:ascii="Times New Roman" w:hAnsi="Times New Roman" w:cs="Times New Roman"/>
          <w:b/>
          <w:sz w:val="26"/>
          <w:szCs w:val="26"/>
        </w:rPr>
        <w:t>РЕШЕНИЕ</w:t>
      </w:r>
    </w:p>
    <w:p w:rsidR="008A4692" w:rsidRPr="008A4692" w:rsidRDefault="008A4692" w:rsidP="008A4692">
      <w:pPr>
        <w:pStyle w:val="a7"/>
        <w:jc w:val="center"/>
        <w:rPr>
          <w:rFonts w:ascii="Times New Roman" w:hAnsi="Times New Roman" w:cs="Times New Roman"/>
          <w:b/>
          <w:sz w:val="26"/>
          <w:szCs w:val="26"/>
        </w:rPr>
      </w:pPr>
      <w:r>
        <w:rPr>
          <w:rFonts w:ascii="Times New Roman" w:hAnsi="Times New Roman" w:cs="Times New Roman"/>
          <w:b/>
          <w:sz w:val="26"/>
          <w:szCs w:val="26"/>
        </w:rPr>
        <w:t>от 01.10.2021 № 61-110</w:t>
      </w:r>
    </w:p>
    <w:p w:rsidR="00CE3BF3" w:rsidRPr="004A051B" w:rsidRDefault="00CE3BF3" w:rsidP="004A051B">
      <w:pPr>
        <w:pStyle w:val="a7"/>
        <w:jc w:val="both"/>
        <w:rPr>
          <w:rFonts w:ascii="Times New Roman" w:hAnsi="Times New Roman" w:cs="Times New Roman"/>
          <w:sz w:val="26"/>
          <w:szCs w:val="26"/>
        </w:rPr>
      </w:pPr>
    </w:p>
    <w:p w:rsidR="0005243D" w:rsidRDefault="0005243D" w:rsidP="004A051B">
      <w:pPr>
        <w:pStyle w:val="a7"/>
        <w:spacing w:line="220" w:lineRule="exact"/>
        <w:jc w:val="both"/>
        <w:rPr>
          <w:rFonts w:ascii="Times New Roman" w:hAnsi="Times New Roman" w:cs="Times New Roman"/>
          <w:sz w:val="26"/>
          <w:szCs w:val="26"/>
        </w:rPr>
      </w:pPr>
    </w:p>
    <w:p w:rsidR="0005243D" w:rsidRDefault="0005243D" w:rsidP="004A051B">
      <w:pPr>
        <w:pStyle w:val="a7"/>
        <w:spacing w:line="220" w:lineRule="exact"/>
        <w:jc w:val="both"/>
        <w:rPr>
          <w:rFonts w:ascii="Times New Roman" w:hAnsi="Times New Roman" w:cs="Times New Roman"/>
          <w:sz w:val="26"/>
          <w:szCs w:val="26"/>
        </w:rPr>
      </w:pPr>
    </w:p>
    <w:p w:rsidR="0005243D" w:rsidRDefault="0005243D" w:rsidP="004A051B">
      <w:pPr>
        <w:pStyle w:val="a7"/>
        <w:spacing w:line="220" w:lineRule="exact"/>
        <w:jc w:val="both"/>
        <w:rPr>
          <w:rFonts w:ascii="Times New Roman" w:hAnsi="Times New Roman" w:cs="Times New Roman"/>
          <w:sz w:val="26"/>
          <w:szCs w:val="26"/>
        </w:rPr>
      </w:pPr>
    </w:p>
    <w:p w:rsidR="0005243D" w:rsidRDefault="0005243D" w:rsidP="004A051B">
      <w:pPr>
        <w:pStyle w:val="a7"/>
        <w:spacing w:line="220" w:lineRule="exact"/>
        <w:jc w:val="both"/>
        <w:rPr>
          <w:rFonts w:ascii="Times New Roman" w:hAnsi="Times New Roman" w:cs="Times New Roman"/>
          <w:sz w:val="26"/>
          <w:szCs w:val="26"/>
        </w:rPr>
      </w:pPr>
    </w:p>
    <w:p w:rsidR="00254466" w:rsidRPr="004A051B" w:rsidRDefault="005D7408" w:rsidP="004A051B">
      <w:pPr>
        <w:pStyle w:val="a7"/>
        <w:spacing w:line="220" w:lineRule="exact"/>
        <w:jc w:val="both"/>
        <w:rPr>
          <w:rFonts w:ascii="Times New Roman" w:hAnsi="Times New Roman" w:cs="Times New Roman"/>
          <w:sz w:val="26"/>
          <w:szCs w:val="26"/>
        </w:rPr>
      </w:pPr>
      <w:r w:rsidRPr="004A051B">
        <w:rPr>
          <w:rFonts w:ascii="Times New Roman" w:hAnsi="Times New Roman" w:cs="Times New Roman"/>
          <w:sz w:val="26"/>
          <w:szCs w:val="26"/>
        </w:rPr>
        <w:t xml:space="preserve">О внесении </w:t>
      </w:r>
      <w:r w:rsidR="00254466" w:rsidRPr="004A051B">
        <w:rPr>
          <w:rFonts w:ascii="Times New Roman" w:hAnsi="Times New Roman" w:cs="Times New Roman"/>
          <w:sz w:val="26"/>
          <w:szCs w:val="26"/>
        </w:rPr>
        <w:t>изменений в Устав городского поселения «Рабочий поселок Многовершинный» Николаевского муниципального района Хабаровского края</w:t>
      </w:r>
    </w:p>
    <w:p w:rsidR="00B91FEF" w:rsidRPr="004A051B" w:rsidRDefault="00B91FEF" w:rsidP="004A051B">
      <w:pPr>
        <w:pStyle w:val="a7"/>
        <w:jc w:val="both"/>
        <w:rPr>
          <w:rFonts w:ascii="Times New Roman" w:hAnsi="Times New Roman" w:cs="Times New Roman"/>
          <w:sz w:val="26"/>
          <w:szCs w:val="26"/>
        </w:rPr>
      </w:pPr>
    </w:p>
    <w:p w:rsidR="007A22CD" w:rsidRPr="004A051B" w:rsidRDefault="004A051B" w:rsidP="002C3330">
      <w:pPr>
        <w:autoSpaceDE w:val="0"/>
        <w:autoSpaceDN w:val="0"/>
        <w:adjustRightInd w:val="0"/>
        <w:spacing w:after="0" w:line="240" w:lineRule="auto"/>
        <w:jc w:val="both"/>
        <w:rPr>
          <w:rFonts w:ascii="Times New Roman" w:hAnsi="Times New Roman" w:cs="Times New Roman"/>
          <w:sz w:val="26"/>
          <w:szCs w:val="26"/>
        </w:rPr>
      </w:pPr>
      <w:r w:rsidRPr="004A051B">
        <w:rPr>
          <w:rFonts w:ascii="Times New Roman" w:hAnsi="Times New Roman" w:cs="Times New Roman"/>
          <w:sz w:val="26"/>
          <w:szCs w:val="26"/>
        </w:rPr>
        <w:tab/>
      </w:r>
      <w:r w:rsidR="007A22CD" w:rsidRPr="004A051B">
        <w:rPr>
          <w:rFonts w:ascii="Times New Roman" w:hAnsi="Times New Roman" w:cs="Times New Roman"/>
          <w:sz w:val="26"/>
          <w:szCs w:val="26"/>
        </w:rPr>
        <w:t>В соответствии</w:t>
      </w:r>
      <w:r w:rsidRPr="004A051B">
        <w:rPr>
          <w:rFonts w:ascii="Times New Roman" w:hAnsi="Times New Roman" w:cs="Times New Roman"/>
          <w:sz w:val="26"/>
          <w:szCs w:val="26"/>
        </w:rPr>
        <w:t xml:space="preserve"> </w:t>
      </w:r>
      <w:r w:rsidR="00B2233B">
        <w:rPr>
          <w:rFonts w:ascii="Times New Roman" w:eastAsiaTheme="minorHAnsi" w:hAnsi="Times New Roman" w:cs="Times New Roman"/>
          <w:sz w:val="26"/>
          <w:szCs w:val="26"/>
          <w:lang w:eastAsia="en-US"/>
        </w:rPr>
        <w:t>федеральными законами от 11 июня 2021 г. № 1</w:t>
      </w:r>
      <w:r>
        <w:rPr>
          <w:rFonts w:ascii="Times New Roman" w:eastAsiaTheme="minorHAnsi" w:hAnsi="Times New Roman" w:cs="Times New Roman"/>
          <w:sz w:val="26"/>
          <w:szCs w:val="26"/>
          <w:lang w:eastAsia="en-US"/>
        </w:rPr>
        <w:t>70-</w:t>
      </w:r>
      <w:r w:rsidRPr="00B2233B">
        <w:rPr>
          <w:rFonts w:ascii="Times New Roman" w:eastAsiaTheme="minorHAnsi" w:hAnsi="Times New Roman" w:cs="Times New Roman"/>
          <w:sz w:val="26"/>
          <w:szCs w:val="26"/>
          <w:lang w:eastAsia="en-US"/>
        </w:rPr>
        <w:t>ФЗ</w:t>
      </w:r>
      <w:r w:rsidR="00B2233B">
        <w:rPr>
          <w:rFonts w:ascii="Times New Roman" w:eastAsiaTheme="minorHAnsi" w:hAnsi="Times New Roman" w:cs="Times New Roman"/>
          <w:sz w:val="26"/>
          <w:szCs w:val="26"/>
          <w:lang w:eastAsia="en-US"/>
        </w:rPr>
        <w:t xml:space="preserve"> «</w:t>
      </w:r>
      <w:r w:rsidR="00B2233B" w:rsidRPr="00B2233B">
        <w:rPr>
          <w:rFonts w:ascii="Times New Roman" w:hAnsi="Times New Roman" w:cs="Times New Roman"/>
          <w:color w:val="020C22"/>
          <w:sz w:val="26"/>
          <w:szCs w:val="26"/>
          <w:shd w:val="clear" w:color="auto" w:fill="FEFEFE"/>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w:t>
      </w:r>
      <w:bookmarkStart w:id="0" w:name="_GoBack"/>
      <w:bookmarkEnd w:id="0"/>
      <w:r w:rsidR="00B2233B" w:rsidRPr="00B2233B">
        <w:rPr>
          <w:rFonts w:ascii="Times New Roman" w:hAnsi="Times New Roman" w:cs="Times New Roman"/>
          <w:color w:val="020C22"/>
          <w:sz w:val="26"/>
          <w:szCs w:val="26"/>
          <w:shd w:val="clear" w:color="auto" w:fill="FEFEFE"/>
        </w:rPr>
        <w:t>ле в Российской Федерации»</w:t>
      </w:r>
      <w:r w:rsidRPr="00B2233B">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w:t>
      </w:r>
      <w:r w:rsidR="00B2233B">
        <w:rPr>
          <w:rFonts w:ascii="Times New Roman" w:eastAsiaTheme="minorHAnsi" w:hAnsi="Times New Roman" w:cs="Times New Roman"/>
          <w:sz w:val="26"/>
          <w:szCs w:val="26"/>
          <w:lang w:eastAsia="en-US"/>
        </w:rPr>
        <w:t>от 20 июля</w:t>
      </w:r>
      <w:r w:rsidR="00540F40">
        <w:rPr>
          <w:rFonts w:ascii="Times New Roman" w:eastAsiaTheme="minorHAnsi" w:hAnsi="Times New Roman" w:cs="Times New Roman"/>
          <w:sz w:val="26"/>
          <w:szCs w:val="26"/>
          <w:lang w:eastAsia="en-US"/>
        </w:rPr>
        <w:t xml:space="preserve"> </w:t>
      </w:r>
      <w:r w:rsidR="00540F40" w:rsidRPr="00540F40">
        <w:rPr>
          <w:rFonts w:ascii="Times New Roman" w:eastAsiaTheme="minorHAnsi" w:hAnsi="Times New Roman" w:cs="Times New Roman"/>
          <w:sz w:val="26"/>
          <w:szCs w:val="26"/>
          <w:lang w:eastAsia="en-US"/>
        </w:rPr>
        <w:t xml:space="preserve">2020 </w:t>
      </w:r>
      <w:r w:rsidR="00540F40">
        <w:rPr>
          <w:rFonts w:ascii="Times New Roman" w:eastAsiaTheme="minorHAnsi" w:hAnsi="Times New Roman" w:cs="Times New Roman"/>
          <w:sz w:val="26"/>
          <w:szCs w:val="26"/>
          <w:lang w:eastAsia="en-US"/>
        </w:rPr>
        <w:t>г. №</w:t>
      </w:r>
      <w:r w:rsidR="00B2233B">
        <w:rPr>
          <w:rFonts w:ascii="Times New Roman" w:eastAsiaTheme="minorHAnsi" w:hAnsi="Times New Roman" w:cs="Times New Roman"/>
          <w:sz w:val="26"/>
          <w:szCs w:val="26"/>
          <w:lang w:eastAsia="en-US"/>
        </w:rPr>
        <w:t xml:space="preserve"> 236</w:t>
      </w:r>
      <w:r w:rsidR="00540F40" w:rsidRPr="00540F40">
        <w:rPr>
          <w:rFonts w:ascii="Times New Roman" w:eastAsiaTheme="minorHAnsi" w:hAnsi="Times New Roman" w:cs="Times New Roman"/>
          <w:sz w:val="26"/>
          <w:szCs w:val="26"/>
          <w:lang w:eastAsia="en-US"/>
        </w:rPr>
        <w:t>-ФЗ</w:t>
      </w:r>
      <w:r w:rsidR="00540F40">
        <w:rPr>
          <w:rFonts w:ascii="Times New Roman" w:eastAsiaTheme="minorHAnsi" w:hAnsi="Times New Roman" w:cs="Times New Roman"/>
          <w:sz w:val="26"/>
          <w:szCs w:val="26"/>
          <w:lang w:eastAsia="en-US"/>
        </w:rPr>
        <w:t xml:space="preserve"> «</w:t>
      </w:r>
      <w:r w:rsidR="00540F40" w:rsidRPr="00540F40">
        <w:rPr>
          <w:rFonts w:ascii="Times New Roman" w:eastAsiaTheme="minorHAnsi" w:hAnsi="Times New Roman" w:cs="Times New Roman"/>
          <w:sz w:val="26"/>
          <w:szCs w:val="26"/>
          <w:lang w:eastAsia="en-US"/>
        </w:rPr>
        <w:t xml:space="preserve">О внесении изменений в Федеральный закон </w:t>
      </w:r>
      <w:r w:rsidR="00540F40">
        <w:rPr>
          <w:rFonts w:ascii="Times New Roman" w:eastAsiaTheme="minorHAnsi" w:hAnsi="Times New Roman" w:cs="Times New Roman"/>
          <w:sz w:val="26"/>
          <w:szCs w:val="26"/>
          <w:lang w:eastAsia="en-US"/>
        </w:rPr>
        <w:t>«</w:t>
      </w:r>
      <w:r w:rsidR="00540F40" w:rsidRPr="00540F40">
        <w:rPr>
          <w:rFonts w:ascii="Times New Roman" w:eastAsiaTheme="minorHAnsi" w:hAnsi="Times New Roman" w:cs="Times New Roman"/>
          <w:sz w:val="26"/>
          <w:szCs w:val="26"/>
          <w:lang w:eastAsia="en-US"/>
        </w:rPr>
        <w:t>Об общих принципах организации местного самоуправления в Российской Федерации</w:t>
      </w:r>
      <w:r w:rsidR="00540F40">
        <w:rPr>
          <w:rFonts w:ascii="Times New Roman" w:eastAsiaTheme="minorHAnsi" w:hAnsi="Times New Roman" w:cs="Times New Roman"/>
          <w:sz w:val="26"/>
          <w:szCs w:val="26"/>
          <w:lang w:eastAsia="en-US"/>
        </w:rPr>
        <w:t xml:space="preserve">», </w:t>
      </w:r>
      <w:r w:rsidR="00B2233B">
        <w:rPr>
          <w:rFonts w:ascii="Times New Roman" w:eastAsiaTheme="minorHAnsi" w:hAnsi="Times New Roman" w:cs="Times New Roman"/>
          <w:sz w:val="26"/>
          <w:szCs w:val="26"/>
          <w:lang w:eastAsia="en-US"/>
        </w:rPr>
        <w:t>Законом Хабаровского края от 18 февраля 2021 года № 143,</w:t>
      </w:r>
      <w:r w:rsidR="002C3330">
        <w:rPr>
          <w:rFonts w:ascii="Times New Roman" w:eastAsiaTheme="minorHAnsi" w:hAnsi="Times New Roman" w:cs="Times New Roman"/>
          <w:sz w:val="24"/>
          <w:szCs w:val="24"/>
          <w:lang w:eastAsia="en-US"/>
        </w:rPr>
        <w:t xml:space="preserve"> </w:t>
      </w:r>
      <w:r w:rsidR="007A22CD" w:rsidRPr="004A051B">
        <w:rPr>
          <w:rFonts w:ascii="Times New Roman" w:hAnsi="Times New Roman" w:cs="Times New Roman"/>
          <w:sz w:val="26"/>
          <w:szCs w:val="26"/>
        </w:rPr>
        <w:t xml:space="preserve">Совет депутатов городского поселения </w:t>
      </w:r>
      <w:r w:rsidR="002C3330">
        <w:rPr>
          <w:rFonts w:ascii="Times New Roman" w:hAnsi="Times New Roman" w:cs="Times New Roman"/>
          <w:sz w:val="26"/>
          <w:szCs w:val="26"/>
        </w:rPr>
        <w:t>«</w:t>
      </w:r>
      <w:r w:rsidR="007A22CD" w:rsidRPr="004A051B">
        <w:rPr>
          <w:rFonts w:ascii="Times New Roman" w:hAnsi="Times New Roman" w:cs="Times New Roman"/>
          <w:sz w:val="26"/>
          <w:szCs w:val="26"/>
        </w:rPr>
        <w:t>Рабочий поселок Многовершинный</w:t>
      </w:r>
      <w:r w:rsidR="002C3330">
        <w:rPr>
          <w:rFonts w:ascii="Times New Roman" w:hAnsi="Times New Roman" w:cs="Times New Roman"/>
          <w:sz w:val="26"/>
          <w:szCs w:val="26"/>
        </w:rPr>
        <w:t>»</w:t>
      </w:r>
      <w:r w:rsidR="007A22CD" w:rsidRPr="004A051B">
        <w:rPr>
          <w:rFonts w:ascii="Times New Roman" w:hAnsi="Times New Roman" w:cs="Times New Roman"/>
          <w:sz w:val="26"/>
          <w:szCs w:val="26"/>
        </w:rPr>
        <w:t xml:space="preserve"> Николаевского муниципального района Хабаровского края</w:t>
      </w:r>
    </w:p>
    <w:p w:rsidR="00254466" w:rsidRPr="004A051B" w:rsidRDefault="00254466" w:rsidP="004A051B">
      <w:pPr>
        <w:pStyle w:val="a7"/>
        <w:jc w:val="both"/>
        <w:rPr>
          <w:rFonts w:ascii="Times New Roman" w:hAnsi="Times New Roman" w:cs="Times New Roman"/>
          <w:sz w:val="26"/>
          <w:szCs w:val="26"/>
        </w:rPr>
      </w:pPr>
      <w:r w:rsidRPr="004A051B">
        <w:rPr>
          <w:rFonts w:ascii="Times New Roman" w:hAnsi="Times New Roman" w:cs="Times New Roman"/>
          <w:sz w:val="26"/>
          <w:szCs w:val="26"/>
        </w:rPr>
        <w:t>РЕШИЛ:</w:t>
      </w:r>
    </w:p>
    <w:p w:rsidR="00254466" w:rsidRDefault="004A051B" w:rsidP="004A051B">
      <w:pPr>
        <w:pStyle w:val="a7"/>
        <w:jc w:val="both"/>
        <w:rPr>
          <w:rFonts w:ascii="Times New Roman" w:hAnsi="Times New Roman" w:cs="Times New Roman"/>
          <w:sz w:val="26"/>
          <w:szCs w:val="26"/>
        </w:rPr>
      </w:pPr>
      <w:r w:rsidRPr="004A051B">
        <w:rPr>
          <w:rFonts w:ascii="Times New Roman" w:hAnsi="Times New Roman" w:cs="Times New Roman"/>
          <w:sz w:val="26"/>
          <w:szCs w:val="26"/>
        </w:rPr>
        <w:tab/>
      </w:r>
      <w:r>
        <w:rPr>
          <w:rFonts w:ascii="Times New Roman" w:hAnsi="Times New Roman" w:cs="Times New Roman"/>
          <w:sz w:val="26"/>
          <w:szCs w:val="26"/>
        </w:rPr>
        <w:t>1</w:t>
      </w:r>
      <w:r w:rsidR="00254466" w:rsidRPr="004A051B">
        <w:rPr>
          <w:rFonts w:ascii="Times New Roman" w:hAnsi="Times New Roman" w:cs="Times New Roman"/>
          <w:sz w:val="26"/>
          <w:szCs w:val="26"/>
        </w:rPr>
        <w:t>.</w:t>
      </w:r>
      <w:r w:rsidR="001D5A2F" w:rsidRPr="004A051B">
        <w:rPr>
          <w:rFonts w:ascii="Times New Roman" w:hAnsi="Times New Roman" w:cs="Times New Roman"/>
          <w:sz w:val="26"/>
          <w:szCs w:val="26"/>
        </w:rPr>
        <w:t xml:space="preserve"> </w:t>
      </w:r>
      <w:r w:rsidR="008A4692">
        <w:rPr>
          <w:rFonts w:ascii="Times New Roman" w:hAnsi="Times New Roman" w:cs="Times New Roman"/>
          <w:sz w:val="26"/>
          <w:szCs w:val="26"/>
        </w:rPr>
        <w:t>Принять прилагаемые изменения</w:t>
      </w:r>
      <w:r w:rsidR="00254466" w:rsidRPr="004A051B">
        <w:rPr>
          <w:rFonts w:ascii="Times New Roman" w:hAnsi="Times New Roman" w:cs="Times New Roman"/>
          <w:sz w:val="26"/>
          <w:szCs w:val="26"/>
        </w:rPr>
        <w:t xml:space="preserve"> в Устав городского поселения «Рабочий поселок Многовершинный», принятый решением Совета депутатов городского поселения «Рабочий поселок Многовершинный» от 14 июня 2005 г. № 13 (с изменениями и дополнениями)</w:t>
      </w:r>
      <w:r>
        <w:rPr>
          <w:rFonts w:ascii="Times New Roman" w:hAnsi="Times New Roman" w:cs="Times New Roman"/>
          <w:sz w:val="26"/>
          <w:szCs w:val="26"/>
        </w:rPr>
        <w:t>.</w:t>
      </w:r>
    </w:p>
    <w:p w:rsidR="008A4692" w:rsidRPr="009163EE" w:rsidRDefault="004A051B" w:rsidP="008A4692">
      <w:pPr>
        <w:pStyle w:val="a8"/>
        <w:spacing w:before="0" w:beforeAutospacing="0" w:after="0"/>
      </w:pPr>
      <w:r>
        <w:rPr>
          <w:sz w:val="26"/>
          <w:szCs w:val="26"/>
        </w:rPr>
        <w:tab/>
      </w:r>
      <w:r w:rsidR="008A4692" w:rsidRPr="009163EE">
        <w:rPr>
          <w:sz w:val="26"/>
          <w:szCs w:val="26"/>
        </w:rPr>
        <w:t>2. Направить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w:t>
      </w:r>
    </w:p>
    <w:p w:rsidR="008A4692" w:rsidRPr="009163EE" w:rsidRDefault="008A4692" w:rsidP="008A4692">
      <w:pPr>
        <w:pStyle w:val="a8"/>
        <w:spacing w:before="0" w:beforeAutospacing="0" w:after="0"/>
      </w:pPr>
      <w:r w:rsidRPr="009163EE">
        <w:rPr>
          <w:sz w:val="26"/>
          <w:szCs w:val="26"/>
        </w:rPr>
        <w:t xml:space="preserve">          3. Решение подлежит официальному опубликованию (обнародованию) после государственной регистрации. </w:t>
      </w:r>
    </w:p>
    <w:p w:rsidR="008A4692" w:rsidRPr="009163EE" w:rsidRDefault="008A4692" w:rsidP="008A4692">
      <w:pPr>
        <w:pStyle w:val="a8"/>
        <w:spacing w:before="0" w:beforeAutospacing="0" w:after="0"/>
      </w:pPr>
      <w:r w:rsidRPr="009163EE">
        <w:rPr>
          <w:sz w:val="26"/>
          <w:szCs w:val="26"/>
        </w:rPr>
        <w:t xml:space="preserve">          4. Настоящее решение вступает в силу со дня его официального опубликования (обнародования).</w:t>
      </w:r>
    </w:p>
    <w:p w:rsidR="00254466" w:rsidRPr="004A051B" w:rsidRDefault="00254466" w:rsidP="008A4692">
      <w:pPr>
        <w:pStyle w:val="a7"/>
        <w:jc w:val="both"/>
        <w:rPr>
          <w:rFonts w:ascii="Times New Roman" w:hAnsi="Times New Roman" w:cs="Times New Roman"/>
          <w:sz w:val="26"/>
          <w:szCs w:val="26"/>
        </w:rPr>
      </w:pPr>
    </w:p>
    <w:p w:rsidR="00E159CC" w:rsidRPr="004A051B" w:rsidRDefault="00E159CC" w:rsidP="004A051B">
      <w:pPr>
        <w:pStyle w:val="a7"/>
        <w:jc w:val="both"/>
        <w:rPr>
          <w:rFonts w:ascii="Times New Roman" w:hAnsi="Times New Roman" w:cs="Times New Roman"/>
          <w:sz w:val="26"/>
          <w:szCs w:val="26"/>
        </w:rPr>
      </w:pPr>
    </w:p>
    <w:p w:rsidR="00254466" w:rsidRPr="004A051B" w:rsidRDefault="00254466"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Председатель Совета депутатов городского</w:t>
      </w:r>
    </w:p>
    <w:p w:rsidR="00254466" w:rsidRPr="004A051B" w:rsidRDefault="00254466"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поселения «Рабочий поселок Многовершинный»                                  Ю.В. Чешенко</w:t>
      </w:r>
    </w:p>
    <w:p w:rsidR="00451289" w:rsidRPr="004A051B" w:rsidRDefault="00451289" w:rsidP="00E9778D">
      <w:pPr>
        <w:pStyle w:val="a7"/>
        <w:spacing w:line="240" w:lineRule="exact"/>
        <w:jc w:val="both"/>
        <w:rPr>
          <w:rFonts w:ascii="Times New Roman" w:hAnsi="Times New Roman" w:cs="Times New Roman"/>
          <w:sz w:val="26"/>
          <w:szCs w:val="26"/>
        </w:rPr>
      </w:pPr>
    </w:p>
    <w:p w:rsidR="00254466" w:rsidRPr="004A051B" w:rsidRDefault="00254466"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Глава городского поселения «Рабочий</w:t>
      </w:r>
    </w:p>
    <w:p w:rsidR="001D5A2F" w:rsidRPr="004A051B" w:rsidRDefault="00451289"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п</w:t>
      </w:r>
      <w:r w:rsidR="00254466" w:rsidRPr="004A051B">
        <w:rPr>
          <w:rFonts w:ascii="Times New Roman" w:hAnsi="Times New Roman" w:cs="Times New Roman"/>
          <w:sz w:val="26"/>
          <w:szCs w:val="26"/>
        </w:rPr>
        <w:t xml:space="preserve">оселок Многовершинный»                                                 </w:t>
      </w:r>
      <w:r w:rsidRPr="004A051B">
        <w:rPr>
          <w:rFonts w:ascii="Times New Roman" w:hAnsi="Times New Roman" w:cs="Times New Roman"/>
          <w:sz w:val="26"/>
          <w:szCs w:val="26"/>
        </w:rPr>
        <w:t xml:space="preserve">                    </w:t>
      </w:r>
      <w:r w:rsidR="003C2883" w:rsidRPr="004A051B">
        <w:rPr>
          <w:rFonts w:ascii="Times New Roman" w:hAnsi="Times New Roman" w:cs="Times New Roman"/>
          <w:sz w:val="26"/>
          <w:szCs w:val="26"/>
        </w:rPr>
        <w:t xml:space="preserve"> </w:t>
      </w:r>
      <w:r w:rsidRPr="004A051B">
        <w:rPr>
          <w:rFonts w:ascii="Times New Roman" w:hAnsi="Times New Roman" w:cs="Times New Roman"/>
          <w:sz w:val="26"/>
          <w:szCs w:val="26"/>
        </w:rPr>
        <w:t>Я.В. Фёдоров</w:t>
      </w:r>
    </w:p>
    <w:p w:rsidR="00B91FEF" w:rsidRPr="004A051B" w:rsidRDefault="00863954"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 xml:space="preserve">                                                      </w:t>
      </w:r>
      <w:r w:rsidR="005D7408" w:rsidRPr="004A051B">
        <w:rPr>
          <w:rFonts w:ascii="Times New Roman" w:hAnsi="Times New Roman" w:cs="Times New Roman"/>
          <w:sz w:val="26"/>
          <w:szCs w:val="26"/>
        </w:rPr>
        <w:t xml:space="preserve">                               </w:t>
      </w:r>
    </w:p>
    <w:p w:rsidR="007A22CD" w:rsidRPr="004A051B" w:rsidRDefault="00FF5961" w:rsidP="004A051B">
      <w:pPr>
        <w:pStyle w:val="a7"/>
        <w:jc w:val="both"/>
        <w:rPr>
          <w:rFonts w:ascii="Times New Roman" w:hAnsi="Times New Roman" w:cs="Times New Roman"/>
          <w:sz w:val="26"/>
          <w:szCs w:val="26"/>
        </w:rPr>
      </w:pPr>
      <w:r w:rsidRPr="004A051B">
        <w:rPr>
          <w:rFonts w:ascii="Times New Roman" w:hAnsi="Times New Roman" w:cs="Times New Roman"/>
          <w:sz w:val="26"/>
          <w:szCs w:val="26"/>
        </w:rPr>
        <w:t xml:space="preserve">                                                                                      </w:t>
      </w:r>
    </w:p>
    <w:p w:rsidR="007A22CD" w:rsidRPr="004A051B" w:rsidRDefault="007A22CD" w:rsidP="004A051B">
      <w:pPr>
        <w:pStyle w:val="a7"/>
        <w:jc w:val="both"/>
        <w:rPr>
          <w:rFonts w:ascii="Times New Roman" w:hAnsi="Times New Roman" w:cs="Times New Roman"/>
          <w:sz w:val="26"/>
          <w:szCs w:val="26"/>
        </w:rPr>
      </w:pPr>
    </w:p>
    <w:p w:rsidR="007A22CD" w:rsidRPr="004A051B" w:rsidRDefault="007A22CD" w:rsidP="004A051B">
      <w:pPr>
        <w:pStyle w:val="a7"/>
        <w:jc w:val="both"/>
        <w:rPr>
          <w:rFonts w:ascii="Times New Roman" w:hAnsi="Times New Roman" w:cs="Times New Roman"/>
          <w:sz w:val="26"/>
          <w:szCs w:val="26"/>
        </w:rPr>
      </w:pPr>
    </w:p>
    <w:p w:rsidR="007A22CD" w:rsidRPr="004A051B" w:rsidRDefault="007A22CD" w:rsidP="004A051B">
      <w:pPr>
        <w:pStyle w:val="a7"/>
        <w:jc w:val="both"/>
        <w:rPr>
          <w:rFonts w:ascii="Times New Roman" w:hAnsi="Times New Roman" w:cs="Times New Roman"/>
          <w:sz w:val="26"/>
          <w:szCs w:val="26"/>
        </w:rPr>
      </w:pPr>
    </w:p>
    <w:p w:rsidR="00E9778D" w:rsidRDefault="00E9778D" w:rsidP="00254466">
      <w:pPr>
        <w:spacing w:line="240" w:lineRule="exact"/>
        <w:contextualSpacing/>
        <w:rPr>
          <w:rFonts w:ascii="Times New Roman" w:hAnsi="Times New Roman" w:cs="Times New Roman"/>
          <w:sz w:val="26"/>
          <w:szCs w:val="26"/>
        </w:rPr>
      </w:pPr>
    </w:p>
    <w:p w:rsidR="008A4692" w:rsidRDefault="00E9778D"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8A4692">
        <w:rPr>
          <w:rFonts w:ascii="Times New Roman" w:hAnsi="Times New Roman" w:cs="Times New Roman"/>
          <w:sz w:val="26"/>
          <w:szCs w:val="26"/>
        </w:rPr>
        <w:t xml:space="preserve">      </w:t>
      </w:r>
    </w:p>
    <w:p w:rsidR="008A4692" w:rsidRDefault="008A4692" w:rsidP="00254466">
      <w:pPr>
        <w:spacing w:line="240" w:lineRule="exact"/>
        <w:contextualSpacing/>
        <w:rPr>
          <w:rFonts w:ascii="Times New Roman" w:hAnsi="Times New Roman" w:cs="Times New Roman"/>
          <w:sz w:val="26"/>
          <w:szCs w:val="26"/>
        </w:rPr>
      </w:pPr>
    </w:p>
    <w:p w:rsidR="008A4692" w:rsidRDefault="008A4692" w:rsidP="00254466">
      <w:pPr>
        <w:spacing w:line="240" w:lineRule="exact"/>
        <w:contextualSpacing/>
        <w:rPr>
          <w:rFonts w:ascii="Times New Roman" w:hAnsi="Times New Roman" w:cs="Times New Roman"/>
          <w:sz w:val="26"/>
          <w:szCs w:val="26"/>
        </w:rPr>
      </w:pPr>
    </w:p>
    <w:p w:rsidR="008A4692" w:rsidRDefault="008A4692" w:rsidP="00254466">
      <w:pPr>
        <w:spacing w:line="240" w:lineRule="exact"/>
        <w:contextualSpacing/>
        <w:rPr>
          <w:rFonts w:ascii="Times New Roman" w:hAnsi="Times New Roman" w:cs="Times New Roman"/>
          <w:sz w:val="26"/>
          <w:szCs w:val="26"/>
        </w:rPr>
      </w:pPr>
    </w:p>
    <w:p w:rsidR="008A4692" w:rsidRDefault="008A4692" w:rsidP="00254466">
      <w:pPr>
        <w:spacing w:line="240" w:lineRule="exact"/>
        <w:contextualSpacing/>
        <w:rPr>
          <w:rFonts w:ascii="Times New Roman" w:hAnsi="Times New Roman" w:cs="Times New Roman"/>
          <w:sz w:val="26"/>
          <w:szCs w:val="26"/>
        </w:rPr>
      </w:pPr>
    </w:p>
    <w:p w:rsidR="00254466" w:rsidRDefault="008A4692"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54466">
        <w:rPr>
          <w:rFonts w:ascii="Times New Roman" w:hAnsi="Times New Roman" w:cs="Times New Roman"/>
          <w:sz w:val="26"/>
          <w:szCs w:val="26"/>
        </w:rPr>
        <w:t>ПРИНЯТ</w:t>
      </w:r>
      <w:r>
        <w:rPr>
          <w:rFonts w:ascii="Times New Roman" w:hAnsi="Times New Roman" w:cs="Times New Roman"/>
          <w:sz w:val="26"/>
          <w:szCs w:val="26"/>
        </w:rPr>
        <w:t>Ы</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решением Совета депутатов</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городского поселения «Рабочий</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поселок Многовершинный»</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D53BF2">
        <w:rPr>
          <w:rFonts w:ascii="Times New Roman" w:hAnsi="Times New Roman" w:cs="Times New Roman"/>
          <w:sz w:val="26"/>
          <w:szCs w:val="26"/>
        </w:rPr>
        <w:t xml:space="preserve">  </w:t>
      </w:r>
      <w:r w:rsidR="007A22CD">
        <w:rPr>
          <w:rFonts w:ascii="Times New Roman" w:hAnsi="Times New Roman" w:cs="Times New Roman"/>
          <w:sz w:val="26"/>
          <w:szCs w:val="26"/>
        </w:rPr>
        <w:t xml:space="preserve">от </w:t>
      </w:r>
      <w:r w:rsidR="008A4692">
        <w:rPr>
          <w:rFonts w:ascii="Times New Roman" w:hAnsi="Times New Roman" w:cs="Times New Roman"/>
          <w:sz w:val="26"/>
          <w:szCs w:val="26"/>
        </w:rPr>
        <w:t>01.10.2021</w:t>
      </w:r>
      <w:r w:rsidR="004A051B">
        <w:rPr>
          <w:rFonts w:ascii="Times New Roman" w:hAnsi="Times New Roman" w:cs="Times New Roman"/>
          <w:sz w:val="26"/>
          <w:szCs w:val="26"/>
        </w:rPr>
        <w:t xml:space="preserve"> </w:t>
      </w:r>
      <w:r>
        <w:rPr>
          <w:rFonts w:ascii="Times New Roman" w:hAnsi="Times New Roman" w:cs="Times New Roman"/>
          <w:sz w:val="26"/>
          <w:szCs w:val="26"/>
        </w:rPr>
        <w:t>№</w:t>
      </w:r>
      <w:r w:rsidR="008A4692">
        <w:rPr>
          <w:rFonts w:ascii="Times New Roman" w:hAnsi="Times New Roman" w:cs="Times New Roman"/>
          <w:sz w:val="26"/>
          <w:szCs w:val="26"/>
        </w:rPr>
        <w:t xml:space="preserve"> 61-110</w:t>
      </w:r>
      <w:r w:rsidR="007A22CD">
        <w:rPr>
          <w:rFonts w:ascii="Times New Roman" w:hAnsi="Times New Roman" w:cs="Times New Roman"/>
          <w:sz w:val="26"/>
          <w:szCs w:val="26"/>
        </w:rPr>
        <w:t xml:space="preserve"> </w:t>
      </w:r>
      <w:r w:rsidR="004A051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rPr>
          <w:rFonts w:ascii="Times New Roman" w:hAnsi="Times New Roman" w:cs="Times New Roman"/>
          <w:sz w:val="26"/>
          <w:szCs w:val="26"/>
        </w:rPr>
      </w:pPr>
    </w:p>
    <w:p w:rsidR="00254466" w:rsidRDefault="008A4692" w:rsidP="00254466">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ИЗМЕНЕНИЯ</w:t>
      </w:r>
    </w:p>
    <w:p w:rsidR="002E54C7" w:rsidRDefault="00254466" w:rsidP="00E9778D">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в Устав городского поселения «Р</w:t>
      </w:r>
      <w:r w:rsidR="00F405C4">
        <w:rPr>
          <w:rFonts w:ascii="Times New Roman" w:hAnsi="Times New Roman" w:cs="Times New Roman"/>
          <w:sz w:val="26"/>
          <w:szCs w:val="26"/>
        </w:rPr>
        <w:t xml:space="preserve">абочий поселок Многовершинный» </w:t>
      </w:r>
      <w:r>
        <w:rPr>
          <w:rFonts w:ascii="Times New Roman" w:hAnsi="Times New Roman" w:cs="Times New Roman"/>
          <w:sz w:val="26"/>
          <w:szCs w:val="26"/>
        </w:rPr>
        <w:t>Николаевского муниципального района Хабаровского края, принятый решением Совета депутатов городского поселения «Рабочий поселок Многовершинный» от 14 июня 2005 года № 13 (с изменениями и дополнениями)</w:t>
      </w:r>
    </w:p>
    <w:p w:rsidR="00E9778D" w:rsidRPr="00E9778D" w:rsidRDefault="00E9778D" w:rsidP="00E9778D">
      <w:pPr>
        <w:spacing w:line="240" w:lineRule="exact"/>
        <w:contextualSpacing/>
        <w:jc w:val="center"/>
        <w:rPr>
          <w:rFonts w:ascii="Times New Roman" w:hAnsi="Times New Roman" w:cs="Times New Roman"/>
          <w:sz w:val="26"/>
          <w:szCs w:val="26"/>
        </w:rPr>
      </w:pPr>
    </w:p>
    <w:p w:rsidR="00B2233B" w:rsidRPr="00B2233B" w:rsidRDefault="002E54C7" w:rsidP="00B2233B">
      <w:pPr>
        <w:pStyle w:val="a7"/>
        <w:jc w:val="both"/>
        <w:rPr>
          <w:rFonts w:ascii="Times New Roman" w:hAnsi="Times New Roman" w:cs="Times New Roman"/>
          <w:sz w:val="26"/>
          <w:szCs w:val="26"/>
        </w:rPr>
      </w:pPr>
      <w:r>
        <w:rPr>
          <w:rFonts w:ascii="Times New Roman" w:hAnsi="Times New Roman" w:cs="Times New Roman"/>
          <w:sz w:val="26"/>
          <w:szCs w:val="26"/>
        </w:rPr>
        <w:tab/>
      </w:r>
      <w:r w:rsidR="00B2233B" w:rsidRPr="00B2233B">
        <w:rPr>
          <w:rFonts w:ascii="Times New Roman" w:hAnsi="Times New Roman" w:cs="Times New Roman"/>
          <w:sz w:val="26"/>
          <w:szCs w:val="26"/>
        </w:rPr>
        <w:t>1. В части 1 статьи 5:</w:t>
      </w:r>
    </w:p>
    <w:p w:rsidR="00B2233B" w:rsidRPr="006A49D4" w:rsidRDefault="00B2233B" w:rsidP="00B2233B">
      <w:pPr>
        <w:pStyle w:val="a7"/>
        <w:jc w:val="both"/>
        <w:rPr>
          <w:rFonts w:ascii="Times New Roman" w:hAnsi="Times New Roman" w:cs="Times New Roman"/>
          <w:b/>
          <w:sz w:val="26"/>
          <w:szCs w:val="26"/>
        </w:rPr>
      </w:pPr>
      <w:r w:rsidRPr="00B2233B">
        <w:rPr>
          <w:rFonts w:ascii="Times New Roman" w:hAnsi="Times New Roman" w:cs="Times New Roman"/>
          <w:sz w:val="26"/>
          <w:szCs w:val="26"/>
        </w:rPr>
        <w:tab/>
      </w:r>
      <w:r w:rsidRPr="0005243D">
        <w:rPr>
          <w:rFonts w:ascii="Times New Roman" w:hAnsi="Times New Roman" w:cs="Times New Roman"/>
          <w:b/>
          <w:sz w:val="26"/>
          <w:szCs w:val="26"/>
        </w:rPr>
        <w:t>1</w:t>
      </w:r>
      <w:r w:rsidRPr="006A49D4">
        <w:rPr>
          <w:rFonts w:ascii="Times New Roman" w:hAnsi="Times New Roman" w:cs="Times New Roman"/>
          <w:b/>
          <w:sz w:val="26"/>
          <w:szCs w:val="26"/>
        </w:rPr>
        <w:t>) пункт 4.1 изложить в следующей редакции:</w:t>
      </w:r>
    </w:p>
    <w:p w:rsidR="00B2233B" w:rsidRPr="00B2233B" w:rsidRDefault="00B2233B" w:rsidP="00B2233B">
      <w:pPr>
        <w:pStyle w:val="a7"/>
        <w:jc w:val="both"/>
        <w:rPr>
          <w:rFonts w:ascii="Times New Roman" w:hAnsi="Times New Roman" w:cs="Times New Roman"/>
          <w:sz w:val="26"/>
          <w:szCs w:val="26"/>
        </w:rPr>
      </w:pPr>
      <w:r w:rsidRPr="00B2233B">
        <w:rPr>
          <w:rFonts w:ascii="Times New Roman" w:hAnsi="Times New Roman" w:cs="Times New Roman"/>
          <w:sz w:val="26"/>
          <w:szCs w:val="26"/>
        </w:rPr>
        <w:tab/>
        <w:t>"4.1)</w:t>
      </w:r>
      <w:r w:rsidRPr="00B2233B">
        <w:rPr>
          <w:sz w:val="26"/>
          <w:szCs w:val="26"/>
        </w:rPr>
        <w:t xml:space="preserve"> </w:t>
      </w:r>
      <w:r w:rsidRPr="00B2233B">
        <w:rPr>
          <w:rFonts w:ascii="Times New Roman" w:hAnsi="Times New Roman" w:cs="Times New Roman"/>
          <w:sz w:val="26"/>
          <w:szCs w:val="26"/>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2233B" w:rsidRPr="00B2233B" w:rsidRDefault="00B2233B" w:rsidP="00B2233B">
      <w:pPr>
        <w:pStyle w:val="a7"/>
        <w:jc w:val="both"/>
        <w:rPr>
          <w:rFonts w:ascii="Times New Roman" w:hAnsi="Times New Roman" w:cs="Times New Roman"/>
          <w:sz w:val="26"/>
          <w:szCs w:val="26"/>
        </w:rPr>
      </w:pPr>
      <w:r w:rsidRPr="00B2233B">
        <w:rPr>
          <w:rFonts w:ascii="Times New Roman" w:hAnsi="Times New Roman" w:cs="Times New Roman"/>
          <w:sz w:val="26"/>
          <w:szCs w:val="26"/>
        </w:rPr>
        <w:tab/>
        <w:t>2)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2233B" w:rsidRPr="00B2233B" w:rsidRDefault="00B2233B" w:rsidP="00B2233B">
      <w:pPr>
        <w:pStyle w:val="a7"/>
        <w:jc w:val="both"/>
        <w:rPr>
          <w:rFonts w:ascii="Times New Roman" w:hAnsi="Times New Roman" w:cs="Times New Roman"/>
          <w:sz w:val="26"/>
          <w:szCs w:val="26"/>
        </w:rPr>
      </w:pPr>
      <w:r w:rsidRPr="00B2233B">
        <w:rPr>
          <w:rFonts w:ascii="Times New Roman" w:hAnsi="Times New Roman" w:cs="Times New Roman"/>
          <w:sz w:val="26"/>
          <w:szCs w:val="26"/>
        </w:rPr>
        <w:tab/>
        <w:t>3) в пункте 19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2233B" w:rsidRPr="00B2233B" w:rsidRDefault="00B2233B" w:rsidP="00B2233B">
      <w:pPr>
        <w:pStyle w:val="a7"/>
        <w:jc w:val="both"/>
        <w:rPr>
          <w:rFonts w:ascii="Times New Roman" w:hAnsi="Times New Roman" w:cs="Times New Roman"/>
          <w:sz w:val="26"/>
          <w:szCs w:val="26"/>
        </w:rPr>
      </w:pPr>
      <w:r w:rsidRPr="00B2233B">
        <w:rPr>
          <w:rFonts w:ascii="Times New Roman" w:hAnsi="Times New Roman" w:cs="Times New Roman"/>
          <w:sz w:val="26"/>
          <w:szCs w:val="26"/>
        </w:rPr>
        <w:tab/>
        <w:t>4) в пункте 27 слова "использования и охраны" заменить словами "охраны и использования".</w:t>
      </w:r>
    </w:p>
    <w:p w:rsidR="00B2233B" w:rsidRPr="00B2233B" w:rsidRDefault="00B2233B" w:rsidP="00B2233B">
      <w:pPr>
        <w:pStyle w:val="a7"/>
        <w:jc w:val="both"/>
        <w:rPr>
          <w:rFonts w:ascii="Times New Roman" w:hAnsi="Times New Roman" w:cs="Times New Roman"/>
          <w:sz w:val="26"/>
          <w:szCs w:val="26"/>
        </w:rPr>
      </w:pPr>
      <w:r w:rsidRPr="00B2233B">
        <w:rPr>
          <w:rFonts w:ascii="Times New Roman" w:hAnsi="Times New Roman" w:cs="Times New Roman"/>
          <w:sz w:val="26"/>
          <w:szCs w:val="26"/>
        </w:rPr>
        <w:tab/>
      </w:r>
      <w:r w:rsidRPr="0005243D">
        <w:rPr>
          <w:rFonts w:ascii="Times New Roman" w:hAnsi="Times New Roman" w:cs="Times New Roman"/>
          <w:b/>
          <w:sz w:val="26"/>
          <w:szCs w:val="26"/>
        </w:rPr>
        <w:t>2.</w:t>
      </w:r>
      <w:r w:rsidRPr="00B2233B">
        <w:rPr>
          <w:rFonts w:ascii="Times New Roman" w:hAnsi="Times New Roman" w:cs="Times New Roman"/>
          <w:sz w:val="26"/>
          <w:szCs w:val="26"/>
        </w:rPr>
        <w:t xml:space="preserve"> </w:t>
      </w:r>
      <w:r w:rsidRPr="006A49D4">
        <w:rPr>
          <w:rFonts w:ascii="Times New Roman" w:hAnsi="Times New Roman" w:cs="Times New Roman"/>
          <w:b/>
          <w:sz w:val="26"/>
          <w:szCs w:val="26"/>
        </w:rPr>
        <w:t>Часть 2 статьи 6.1 изложить в следующей редакции:</w:t>
      </w:r>
    </w:p>
    <w:p w:rsidR="00B2233B" w:rsidRPr="00B2233B" w:rsidRDefault="00B2233B" w:rsidP="00B2233B">
      <w:pPr>
        <w:pStyle w:val="a7"/>
        <w:jc w:val="both"/>
        <w:rPr>
          <w:rFonts w:ascii="Times New Roman" w:hAnsi="Times New Roman" w:cs="Times New Roman"/>
          <w:sz w:val="26"/>
          <w:szCs w:val="26"/>
        </w:rPr>
      </w:pPr>
      <w:r w:rsidRPr="00B2233B">
        <w:rPr>
          <w:rFonts w:ascii="Times New Roman" w:hAnsi="Times New Roman" w:cs="Times New Roman"/>
          <w:sz w:val="26"/>
          <w:szCs w:val="26"/>
        </w:rPr>
        <w:tab/>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2233B" w:rsidRPr="00B2233B" w:rsidRDefault="00B2233B" w:rsidP="00B2233B">
      <w:pPr>
        <w:pStyle w:val="a7"/>
        <w:jc w:val="both"/>
        <w:rPr>
          <w:rFonts w:ascii="Times New Roman" w:hAnsi="Times New Roman" w:cs="Times New Roman"/>
          <w:sz w:val="26"/>
          <w:szCs w:val="26"/>
        </w:rPr>
      </w:pPr>
      <w:r w:rsidRPr="00B2233B">
        <w:rPr>
          <w:rFonts w:ascii="Times New Roman" w:hAnsi="Times New Roman" w:cs="Times New Roman"/>
          <w:sz w:val="26"/>
          <w:szCs w:val="26"/>
        </w:rPr>
        <w:tab/>
      </w:r>
      <w:r w:rsidRPr="0005243D">
        <w:rPr>
          <w:rFonts w:ascii="Times New Roman" w:hAnsi="Times New Roman" w:cs="Times New Roman"/>
          <w:b/>
          <w:sz w:val="26"/>
          <w:szCs w:val="26"/>
        </w:rPr>
        <w:t>3. В пункте 1 части 2 статьи 36.1</w:t>
      </w:r>
      <w:r w:rsidRPr="00B2233B">
        <w:rPr>
          <w:rFonts w:ascii="Times New Roman" w:hAnsi="Times New Roman" w:cs="Times New Roman"/>
          <w:sz w:val="26"/>
          <w:szCs w:val="26"/>
        </w:rPr>
        <w:t xml:space="preserve"> слова "органами местного самоуправления" заменить словами "решением Совета депутатов сельского поселения".</w:t>
      </w:r>
    </w:p>
    <w:p w:rsidR="006A49D4" w:rsidRDefault="00B2233B" w:rsidP="00F405C4">
      <w:pPr>
        <w:pStyle w:val="a7"/>
        <w:jc w:val="both"/>
        <w:rPr>
          <w:rFonts w:ascii="Times New Roman" w:hAnsi="Times New Roman" w:cs="Times New Roman"/>
          <w:kern w:val="36"/>
          <w:sz w:val="26"/>
          <w:szCs w:val="26"/>
        </w:rPr>
      </w:pPr>
      <w:r w:rsidRPr="00B2233B">
        <w:rPr>
          <w:rFonts w:ascii="Times New Roman" w:hAnsi="Times New Roman" w:cs="Times New Roman"/>
          <w:sz w:val="26"/>
          <w:szCs w:val="26"/>
        </w:rPr>
        <w:tab/>
      </w:r>
      <w:r w:rsidR="00B66723" w:rsidRPr="0005243D">
        <w:rPr>
          <w:rFonts w:ascii="Times New Roman" w:hAnsi="Times New Roman" w:cs="Times New Roman"/>
          <w:b/>
          <w:kern w:val="36"/>
          <w:sz w:val="26"/>
          <w:szCs w:val="26"/>
        </w:rPr>
        <w:t>4</w:t>
      </w:r>
      <w:r w:rsidR="00F405C4" w:rsidRPr="0005243D">
        <w:rPr>
          <w:rFonts w:ascii="Times New Roman" w:hAnsi="Times New Roman" w:cs="Times New Roman"/>
          <w:b/>
          <w:kern w:val="36"/>
          <w:sz w:val="26"/>
          <w:szCs w:val="26"/>
        </w:rPr>
        <w:t>.</w:t>
      </w:r>
      <w:r w:rsidR="006A49D4" w:rsidRPr="006A49D4">
        <w:rPr>
          <w:rFonts w:ascii="Times New Roman" w:hAnsi="Times New Roman" w:cs="Times New Roman"/>
          <w:kern w:val="36"/>
          <w:sz w:val="26"/>
          <w:szCs w:val="26"/>
        </w:rPr>
        <w:t xml:space="preserve"> </w:t>
      </w:r>
      <w:r w:rsidR="006A49D4" w:rsidRPr="006A49D4">
        <w:rPr>
          <w:rFonts w:ascii="Times New Roman" w:hAnsi="Times New Roman" w:cs="Times New Roman"/>
          <w:b/>
          <w:kern w:val="36"/>
          <w:sz w:val="26"/>
          <w:szCs w:val="26"/>
        </w:rPr>
        <w:t>Статью 12</w:t>
      </w:r>
      <w:r w:rsidR="006A49D4" w:rsidRPr="006A49D4">
        <w:rPr>
          <w:rFonts w:ascii="Times New Roman" w:hAnsi="Times New Roman" w:cs="Times New Roman"/>
          <w:b/>
          <w:sz w:val="26"/>
          <w:szCs w:val="26"/>
        </w:rPr>
        <w:t xml:space="preserve"> изложить в следующей редакции</w:t>
      </w:r>
      <w:r w:rsidR="006A49D4">
        <w:rPr>
          <w:rFonts w:ascii="Times New Roman" w:hAnsi="Times New Roman" w:cs="Times New Roman"/>
          <w:kern w:val="36"/>
          <w:sz w:val="26"/>
          <w:szCs w:val="26"/>
        </w:rPr>
        <w:t xml:space="preserve">: </w:t>
      </w:r>
    </w:p>
    <w:p w:rsidR="006A49D4" w:rsidRPr="00F405C4" w:rsidRDefault="006A49D4" w:rsidP="006A49D4">
      <w:pPr>
        <w:pStyle w:val="a7"/>
        <w:jc w:val="both"/>
        <w:rPr>
          <w:rFonts w:ascii="Times New Roman" w:hAnsi="Times New Roman" w:cs="Times New Roman"/>
          <w:sz w:val="26"/>
          <w:szCs w:val="26"/>
        </w:rPr>
      </w:pPr>
      <w:r>
        <w:rPr>
          <w:rFonts w:ascii="Times New Roman" w:hAnsi="Times New Roman" w:cs="Times New Roman"/>
          <w:kern w:val="36"/>
          <w:sz w:val="26"/>
          <w:szCs w:val="26"/>
        </w:rPr>
        <w:t xml:space="preserve">           “</w:t>
      </w:r>
      <w:r>
        <w:rPr>
          <w:rFonts w:ascii="Times New Roman" w:hAnsi="Times New Roman" w:cs="Times New Roman"/>
          <w:sz w:val="26"/>
          <w:szCs w:val="26"/>
        </w:rPr>
        <w:t>Статья 12.</w:t>
      </w:r>
      <w:r w:rsidRPr="00F405C4">
        <w:rPr>
          <w:rFonts w:ascii="Times New Roman" w:hAnsi="Times New Roman" w:cs="Times New Roman"/>
          <w:sz w:val="26"/>
          <w:szCs w:val="26"/>
        </w:rPr>
        <w:t xml:space="preserve"> Территориальное общественное самоуправление</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Под территориальным общественным самоуправлением понимается самоорганизация граждан по месту их жительства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межселенной территории населенных пунктах (либо на части их территории) Собранием депутатов.</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w:t>
      </w:r>
      <w:r w:rsidRPr="00F405C4">
        <w:rPr>
          <w:rFonts w:ascii="Times New Roman" w:hAnsi="Times New Roman" w:cs="Times New Roman"/>
          <w:sz w:val="26"/>
          <w:szCs w:val="26"/>
        </w:rPr>
        <w:lastRenderedPageBreak/>
        <w:t>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района. Порядок регистрации устава территориального общественного самоуправления определяется нормативными правовыми актами Собрания депутатов.</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7. К исключительным полномочиям собрания, конференции граждан, осуществляющих территориальное общественное самоуправление, относятся: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1) установление структуры органов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принятие устава территориального общественного самоуправления, внесение в него изменений и дополнений;</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избрание органов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4) определение основных направлений деятельности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5) утверждение сметы доходов и расходов территориального общественного самоуправления и отчета о ее исполнении;</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6) рассмотрение и утверждение отчетов о деятельности органов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7) обсуждение инициативного проекта и принятие решения по вопросу о его одобрении.</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8. Органы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представляют интересы населения, проживающего на соответствующей территории;</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обеспечивают исполнение решений, принятых на собраниях и конференциях граждан;</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lastRenderedPageBreak/>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9. Органы территориального общественного самоуправления могут выдвигать инициативный проект в качестве инициаторов проекта.</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10. В уставе территориального общественного самоуправления устанавливаются: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1) территория, на которой оно осуществляется;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2) цели, задачи, формы и основные направления деятельности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4) порядок принятия решений;</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порядок приобретения имущества, а также порядок пользования и распоряжения указанным имуществом и финансовыми средствами;</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6) порядок прекращения осуществления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A49D4" w:rsidRDefault="006A49D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w:t>
      </w:r>
      <w:r>
        <w:rPr>
          <w:rFonts w:ascii="Times New Roman" w:hAnsi="Times New Roman" w:cs="Times New Roman"/>
          <w:sz w:val="26"/>
          <w:szCs w:val="26"/>
        </w:rPr>
        <w:t>ивными правовыми актами Совета</w:t>
      </w:r>
      <w:r w:rsidRPr="00F405C4">
        <w:rPr>
          <w:rFonts w:ascii="Times New Roman" w:hAnsi="Times New Roman" w:cs="Times New Roman"/>
          <w:sz w:val="26"/>
          <w:szCs w:val="26"/>
        </w:rPr>
        <w:t xml:space="preserve"> депутатов.</w:t>
      </w:r>
    </w:p>
    <w:p w:rsidR="006A49D4" w:rsidRPr="006A49D4" w:rsidRDefault="006A49D4" w:rsidP="00F405C4">
      <w:pPr>
        <w:pStyle w:val="a7"/>
        <w:jc w:val="both"/>
        <w:rPr>
          <w:rFonts w:ascii="Times New Roman" w:hAnsi="Times New Roman" w:cs="Times New Roman"/>
          <w:b/>
          <w:sz w:val="26"/>
          <w:szCs w:val="26"/>
        </w:rPr>
      </w:pPr>
      <w:r>
        <w:rPr>
          <w:rFonts w:ascii="Times New Roman" w:hAnsi="Times New Roman" w:cs="Times New Roman"/>
          <w:sz w:val="26"/>
          <w:szCs w:val="26"/>
        </w:rPr>
        <w:t xml:space="preserve">          </w:t>
      </w:r>
      <w:r w:rsidR="0005243D">
        <w:rPr>
          <w:rFonts w:ascii="Times New Roman" w:hAnsi="Times New Roman" w:cs="Times New Roman"/>
          <w:sz w:val="26"/>
          <w:szCs w:val="26"/>
        </w:rPr>
        <w:t xml:space="preserve"> </w:t>
      </w:r>
      <w:r w:rsidRPr="006A49D4">
        <w:rPr>
          <w:rFonts w:ascii="Times New Roman" w:hAnsi="Times New Roman" w:cs="Times New Roman"/>
          <w:b/>
          <w:sz w:val="26"/>
          <w:szCs w:val="26"/>
        </w:rPr>
        <w:t>Дополнить статьей 12.1 следующего содержания:</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"Статья 12.1. Инициативные проекты</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1. В целях реализации мероприятий, имеющих приоритетное значение для жителей муниципального района или его части, по решению вопросов местного зн</w:t>
      </w:r>
      <w:r>
        <w:rPr>
          <w:rFonts w:ascii="Times New Roman" w:hAnsi="Times New Roman" w:cs="Times New Roman"/>
          <w:kern w:val="36"/>
          <w:sz w:val="26"/>
          <w:szCs w:val="26"/>
        </w:rPr>
        <w:t xml:space="preserve">ачения или иных вопросов, право </w:t>
      </w:r>
      <w:proofErr w:type="gramStart"/>
      <w:r w:rsidRPr="00F405C4">
        <w:rPr>
          <w:rFonts w:ascii="Times New Roman" w:hAnsi="Times New Roman" w:cs="Times New Roman"/>
          <w:kern w:val="36"/>
          <w:sz w:val="26"/>
          <w:szCs w:val="26"/>
        </w:rPr>
        <w:t>решения</w:t>
      </w:r>
      <w:proofErr w:type="gramEnd"/>
      <w:r w:rsidRPr="00F405C4">
        <w:rPr>
          <w:rFonts w:ascii="Times New Roman" w:hAnsi="Times New Roman" w:cs="Times New Roman"/>
          <w:kern w:val="36"/>
          <w:sz w:val="26"/>
          <w:szCs w:val="26"/>
        </w:rPr>
        <w:t xml:space="preserve">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Собрания депутатов.</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района,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депутатов. Право выступить инициатором проекта в соответствии с нормативным правовым актом Собрания депутатов может быть предоставлено также иным лицам, осуществляющим деятельность на территории муниципального района.</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3. Инициативный проект должен содержать следующие сведения:</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1) описание проблемы, решение которой имеет приоритетное значение для жителей муниципального района или его части;</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2) обоснование предложений по решению указанной проблемы;</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3) описание ожидаемого результата (ожидаемых результатов) реализации инициативного проекта;</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4) предварительный расчет необходимых расходов на реализацию инициативного проекта;</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lastRenderedPageBreak/>
        <w:tab/>
        <w:t>5) планируемые сроки реализации инициативного проекта;</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kern w:val="36"/>
          <w:sz w:val="26"/>
          <w:szCs w:val="26"/>
        </w:rPr>
        <w:tab/>
        <w:t>9) иные сведения, предусмотренные</w:t>
      </w:r>
      <w:r w:rsidRPr="00F405C4">
        <w:rPr>
          <w:rFonts w:ascii="Times New Roman" w:hAnsi="Times New Roman" w:cs="Times New Roman"/>
          <w:sz w:val="26"/>
          <w:szCs w:val="26"/>
        </w:rPr>
        <w:t xml:space="preserve"> нормативным правовым актом Собрания депутатов.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Инициативный проект до его внесения в администрацию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Нормативным правовым актом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Инициаторы проекта при внесении инициативного проекта в администрацию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Информация о внесении инициативного проекта в администрацию района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7. Администрация района принимает решение об отказе в поддержке инициативного проекта в одном из следующих случаев: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lastRenderedPageBreak/>
        <w:tab/>
        <w:t>1) несоблюдение установленного порядка внесения инициативного проекта и его рассмотрения;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Хабаровского края, Уставу муниципального района;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невозможность реализации инициативного проекта ввиду отсутствия у органов местного самоуправления необходимых полномочий и прав;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наличие возможности решения описанной в инициативном проекте проблемы более эффективным способом;</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6) признание инициативного проекта не прошедшим конкурсный отбор.</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8. Администрация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10. В отношении инициативных проектов, выдвигаемых для получения финансовой поддержки за счет межбюджетных трансфертов из бюджета Хабаровского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Хабаровского края. В этом случае требования частей 3, 6, 7, 8, 9, 11 и 12 настоящей статьи не применяются.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11. 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Собрания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13. Инициаторы проекта, другие граждане, проживающие на территории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405C4" w:rsidRPr="00F405C4" w:rsidRDefault="00F405C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 xml:space="preserve">14. Информация о рассмотрении инициативного проекта администрацией района, о ходе реализации инициативного проекта, в том числе об использовании </w:t>
      </w:r>
      <w:r w:rsidRPr="00F405C4">
        <w:rPr>
          <w:rFonts w:ascii="Times New Roman" w:hAnsi="Times New Roman" w:cs="Times New Roman"/>
          <w:sz w:val="26"/>
          <w:szCs w:val="26"/>
        </w:rPr>
        <w:lastRenderedPageBreak/>
        <w:t>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F405C4" w:rsidRPr="005153BB" w:rsidRDefault="00F405C4" w:rsidP="00F405C4">
      <w:pPr>
        <w:pStyle w:val="a7"/>
        <w:jc w:val="both"/>
        <w:rPr>
          <w:rFonts w:ascii="Times New Roman" w:hAnsi="Times New Roman" w:cs="Times New Roman"/>
          <w:b/>
          <w:sz w:val="26"/>
          <w:szCs w:val="26"/>
        </w:rPr>
      </w:pPr>
      <w:r w:rsidRPr="00F405C4">
        <w:rPr>
          <w:rFonts w:ascii="Times New Roman" w:hAnsi="Times New Roman" w:cs="Times New Roman"/>
          <w:sz w:val="26"/>
          <w:szCs w:val="26"/>
        </w:rPr>
        <w:tab/>
      </w:r>
      <w:r w:rsidR="005153BB" w:rsidRPr="005153BB">
        <w:rPr>
          <w:rFonts w:ascii="Times New Roman" w:hAnsi="Times New Roman" w:cs="Times New Roman"/>
          <w:b/>
          <w:sz w:val="26"/>
          <w:szCs w:val="26"/>
        </w:rPr>
        <w:t>4. Статью 14 изложить в следующей редакции:</w:t>
      </w:r>
    </w:p>
    <w:p w:rsidR="00F405C4" w:rsidRPr="00F405C4" w:rsidRDefault="005153BB" w:rsidP="00F405C4">
      <w:pPr>
        <w:pStyle w:val="a7"/>
        <w:jc w:val="both"/>
        <w:rPr>
          <w:rFonts w:ascii="Times New Roman" w:hAnsi="Times New Roman" w:cs="Times New Roman"/>
          <w:sz w:val="26"/>
          <w:szCs w:val="26"/>
        </w:rPr>
      </w:pPr>
      <w:r>
        <w:rPr>
          <w:rFonts w:ascii="Times New Roman" w:hAnsi="Times New Roman" w:cs="Times New Roman"/>
          <w:sz w:val="26"/>
          <w:szCs w:val="26"/>
        </w:rPr>
        <w:tab/>
        <w:t>"Статья 14</w:t>
      </w:r>
      <w:r w:rsidR="00F405C4" w:rsidRPr="00F405C4">
        <w:rPr>
          <w:rFonts w:ascii="Times New Roman" w:hAnsi="Times New Roman" w:cs="Times New Roman"/>
          <w:sz w:val="26"/>
          <w:szCs w:val="26"/>
        </w:rPr>
        <w:t xml:space="preserve"> Собрание граждан</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Собрание граждан проводится по инициативе населения, Собрания депутатов, главы муниципального района, а также в случаях, предусмотренных уставом территориального общественного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Собрание граждан, проводимое по инициативе Собрания депутатов или главы муниципального района, назначается соответственно Собранием депутатов или главой муниципального района.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Собрание граждан, проводимое по инициативе населения, назначается Собранием депутатов в порядке, установленном нормативным правовым актов Собрания депутатов.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Порядок назначения и проведения собрания граждан, а также полномочия собрания граждан определяются Федеральным законом от 06.10.2003 № 131-ФЗ, настоящим Уставом и (или) нормативными правовыми актами Собрания депутатов, уставом территориального общественного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lastRenderedPageBreak/>
        <w:tab/>
        <w:t>6. Итоги собрания граждан подлежат официальному опубликованию (обнародованию).".</w:t>
      </w:r>
    </w:p>
    <w:p w:rsidR="00F405C4" w:rsidRPr="005153BB" w:rsidRDefault="005153BB" w:rsidP="00F405C4">
      <w:pPr>
        <w:pStyle w:val="a7"/>
        <w:jc w:val="both"/>
        <w:rPr>
          <w:rFonts w:ascii="Times New Roman" w:hAnsi="Times New Roman" w:cs="Times New Roman"/>
          <w:b/>
          <w:sz w:val="26"/>
          <w:szCs w:val="26"/>
        </w:rPr>
      </w:pPr>
      <w:r>
        <w:rPr>
          <w:rFonts w:ascii="Times New Roman" w:hAnsi="Times New Roman" w:cs="Times New Roman"/>
          <w:sz w:val="26"/>
          <w:szCs w:val="26"/>
        </w:rPr>
        <w:tab/>
      </w:r>
      <w:r w:rsidRPr="005153BB">
        <w:rPr>
          <w:rFonts w:ascii="Times New Roman" w:hAnsi="Times New Roman" w:cs="Times New Roman"/>
          <w:b/>
          <w:sz w:val="26"/>
          <w:szCs w:val="26"/>
        </w:rPr>
        <w:t>5. В статье 16 Опрос граждан</w:t>
      </w:r>
      <w:r w:rsidR="00F405C4" w:rsidRPr="005153BB">
        <w:rPr>
          <w:rFonts w:ascii="Times New Roman" w:hAnsi="Times New Roman" w:cs="Times New Roman"/>
          <w:b/>
          <w:sz w:val="26"/>
          <w:szCs w:val="26"/>
        </w:rPr>
        <w:t>:</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r>
      <w:r w:rsidRPr="0005243D">
        <w:rPr>
          <w:rFonts w:ascii="Times New Roman" w:hAnsi="Times New Roman" w:cs="Times New Roman"/>
          <w:b/>
          <w:sz w:val="26"/>
          <w:szCs w:val="26"/>
        </w:rPr>
        <w:t>1) часть 1 дополнить предложением следующего содержания:</w:t>
      </w:r>
      <w:r w:rsidRPr="00F405C4">
        <w:rPr>
          <w:rFonts w:ascii="Times New Roman" w:hAnsi="Times New Roman" w:cs="Times New Roman"/>
          <w:sz w:val="26"/>
          <w:szCs w:val="26"/>
        </w:rPr>
        <w:t xml:space="preserve">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F405C4" w:rsidRPr="005153BB" w:rsidRDefault="005153BB" w:rsidP="00F405C4">
      <w:pPr>
        <w:pStyle w:val="a7"/>
        <w:jc w:val="both"/>
        <w:rPr>
          <w:rFonts w:ascii="Times New Roman" w:hAnsi="Times New Roman" w:cs="Times New Roman"/>
          <w:b/>
          <w:sz w:val="26"/>
          <w:szCs w:val="26"/>
        </w:rPr>
      </w:pPr>
      <w:r>
        <w:rPr>
          <w:rFonts w:ascii="Times New Roman" w:hAnsi="Times New Roman" w:cs="Times New Roman"/>
          <w:sz w:val="26"/>
          <w:szCs w:val="26"/>
        </w:rPr>
        <w:tab/>
      </w:r>
      <w:r w:rsidRPr="005153BB">
        <w:rPr>
          <w:rFonts w:ascii="Times New Roman" w:hAnsi="Times New Roman" w:cs="Times New Roman"/>
          <w:b/>
          <w:sz w:val="26"/>
          <w:szCs w:val="26"/>
        </w:rPr>
        <w:t>2) часть 3</w:t>
      </w:r>
      <w:r w:rsidR="00F405C4" w:rsidRPr="005153BB">
        <w:rPr>
          <w:rFonts w:ascii="Times New Roman" w:hAnsi="Times New Roman" w:cs="Times New Roman"/>
          <w:b/>
          <w:sz w:val="26"/>
          <w:szCs w:val="26"/>
        </w:rPr>
        <w:t xml:space="preserve"> изложить в следующей редакции:</w:t>
      </w:r>
    </w:p>
    <w:p w:rsidR="00F405C4" w:rsidRPr="00F405C4" w:rsidRDefault="0005243D" w:rsidP="00F405C4">
      <w:pPr>
        <w:pStyle w:val="a7"/>
        <w:jc w:val="both"/>
        <w:rPr>
          <w:rFonts w:ascii="Times New Roman" w:hAnsi="Times New Roman" w:cs="Times New Roman"/>
          <w:sz w:val="26"/>
          <w:szCs w:val="26"/>
        </w:rPr>
      </w:pPr>
      <w:r>
        <w:rPr>
          <w:rFonts w:ascii="Times New Roman" w:hAnsi="Times New Roman" w:cs="Times New Roman"/>
          <w:sz w:val="26"/>
          <w:szCs w:val="26"/>
        </w:rPr>
        <w:tab/>
        <w:t>"3</w:t>
      </w:r>
      <w:r w:rsidR="00F405C4" w:rsidRPr="00F405C4">
        <w:rPr>
          <w:rFonts w:ascii="Times New Roman" w:hAnsi="Times New Roman" w:cs="Times New Roman"/>
          <w:sz w:val="26"/>
          <w:szCs w:val="26"/>
        </w:rPr>
        <w:t>. Опрос граждан проводится по инициативе:</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Собрания депутатов или главы муниципального района - по вопросам местного значения;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органов государственной власти Хабаровского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в части 3 слова "муниципального района" исключить;</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части 4, 5 изложить в следующей редакции:</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Решение о назначении опроса граждан принимается Собранием депутатов. Для проведения опроса граждан может использоваться официальный сайт муниципального района в информационно-телекоммуникационной сети "Интернет". В Собрания депутатов о назначении опроса граждан устанавливаются: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дата и сроки проведения опроса;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формулировка вопроса (вопросов), предлагаемого (предлагаемых) при проведении опроса;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методика проведения опроса;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форма опросного листа;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минимальная численность жителей муниципального района, участвующих в опросе;</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Жители муниципального района должны быть проинформированы о проведении опроса граждан не менее чем за 10 дней до его проведения.";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дополнить частями 6, 7 следующего содержания: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"6. Финансирование мероприятий, связанных с подготовкой и проведением опроса граждан, осуществляется: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за счет средств местного бюджета - при проведении опроса по инициативе органов местного самоуправления или жителей муниципального района;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за счет средств бюджета Хабаровского края - при проведении опроса по инициативе органов государственной власти Хабаровского края.</w:t>
      </w:r>
    </w:p>
    <w:p w:rsid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7. Порядок назначения и проведения опроса граждан определяется нормат</w:t>
      </w:r>
      <w:r w:rsidR="005153BB">
        <w:rPr>
          <w:rFonts w:ascii="Times New Roman" w:hAnsi="Times New Roman" w:cs="Times New Roman"/>
          <w:sz w:val="26"/>
          <w:szCs w:val="26"/>
        </w:rPr>
        <w:t>ивными правовыми актами Совета</w:t>
      </w:r>
      <w:r w:rsidRPr="00F405C4">
        <w:rPr>
          <w:rFonts w:ascii="Times New Roman" w:hAnsi="Times New Roman" w:cs="Times New Roman"/>
          <w:sz w:val="26"/>
          <w:szCs w:val="26"/>
        </w:rPr>
        <w:t xml:space="preserve"> депутатов в соответствии с положениями законодательства, настоящим Уставом и в соответствии с законом Хабаровского края.".</w:t>
      </w:r>
    </w:p>
    <w:p w:rsidR="00CB723D" w:rsidRDefault="00CB723D" w:rsidP="00F405C4">
      <w:pPr>
        <w:pStyle w:val="a7"/>
        <w:jc w:val="both"/>
        <w:rPr>
          <w:rFonts w:ascii="Times New Roman" w:hAnsi="Times New Roman" w:cs="Times New Roman"/>
          <w:sz w:val="26"/>
          <w:szCs w:val="26"/>
        </w:rPr>
      </w:pPr>
      <w:r>
        <w:rPr>
          <w:rFonts w:ascii="Times New Roman" w:hAnsi="Times New Roman" w:cs="Times New Roman"/>
          <w:sz w:val="26"/>
          <w:szCs w:val="26"/>
        </w:rPr>
        <w:t xml:space="preserve">          </w:t>
      </w:r>
    </w:p>
    <w:p w:rsidR="0005243D" w:rsidRDefault="00CB723D" w:rsidP="00F405C4">
      <w:pPr>
        <w:pStyle w:val="a7"/>
        <w:jc w:val="both"/>
        <w:rPr>
          <w:rFonts w:ascii="Times New Roman" w:hAnsi="Times New Roman" w:cs="Times New Roman"/>
          <w:sz w:val="26"/>
          <w:szCs w:val="26"/>
        </w:rPr>
      </w:pPr>
      <w:r>
        <w:rPr>
          <w:rFonts w:ascii="Times New Roman" w:hAnsi="Times New Roman" w:cs="Times New Roman"/>
          <w:sz w:val="26"/>
          <w:szCs w:val="26"/>
        </w:rPr>
        <w:t xml:space="preserve">           </w:t>
      </w:r>
    </w:p>
    <w:p w:rsidR="0005243D" w:rsidRDefault="0005243D" w:rsidP="00F405C4">
      <w:pPr>
        <w:pStyle w:val="a7"/>
        <w:jc w:val="both"/>
        <w:rPr>
          <w:rFonts w:ascii="Times New Roman" w:hAnsi="Times New Roman" w:cs="Times New Roman"/>
          <w:sz w:val="26"/>
          <w:szCs w:val="26"/>
        </w:rPr>
      </w:pPr>
    </w:p>
    <w:p w:rsidR="00CB723D" w:rsidRPr="00CB723D" w:rsidRDefault="0005243D" w:rsidP="00F405C4">
      <w:pPr>
        <w:pStyle w:val="a7"/>
        <w:jc w:val="both"/>
        <w:rPr>
          <w:rFonts w:ascii="Times New Roman" w:hAnsi="Times New Roman" w:cs="Times New Roman"/>
          <w:b/>
          <w:sz w:val="26"/>
          <w:szCs w:val="26"/>
        </w:rPr>
      </w:pPr>
      <w:r w:rsidRPr="0005243D">
        <w:rPr>
          <w:rFonts w:ascii="Times New Roman" w:hAnsi="Times New Roman" w:cs="Times New Roman"/>
          <w:b/>
          <w:sz w:val="26"/>
          <w:szCs w:val="26"/>
        </w:rPr>
        <w:lastRenderedPageBreak/>
        <w:t xml:space="preserve">           </w:t>
      </w:r>
      <w:r w:rsidR="00CB723D" w:rsidRPr="0005243D">
        <w:rPr>
          <w:rFonts w:ascii="Times New Roman" w:hAnsi="Times New Roman" w:cs="Times New Roman"/>
          <w:b/>
          <w:sz w:val="26"/>
          <w:szCs w:val="26"/>
        </w:rPr>
        <w:t>6.</w:t>
      </w:r>
      <w:r w:rsidR="00CB723D">
        <w:rPr>
          <w:rFonts w:ascii="Times New Roman" w:hAnsi="Times New Roman" w:cs="Times New Roman"/>
          <w:sz w:val="26"/>
          <w:szCs w:val="26"/>
        </w:rPr>
        <w:t xml:space="preserve"> </w:t>
      </w:r>
      <w:r w:rsidR="00CB723D" w:rsidRPr="00CB723D">
        <w:rPr>
          <w:rFonts w:ascii="Times New Roman" w:hAnsi="Times New Roman" w:cs="Times New Roman"/>
          <w:b/>
          <w:sz w:val="26"/>
          <w:szCs w:val="26"/>
        </w:rPr>
        <w:t>Дополнить статьей 16.1 Староста сельского населенного пункта</w:t>
      </w:r>
    </w:p>
    <w:p w:rsidR="00CB723D" w:rsidRPr="00CB723D" w:rsidRDefault="005153BB" w:rsidP="00F405C4">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CB723D">
        <w:rPr>
          <w:rFonts w:ascii="Times New Roman" w:hAnsi="Times New Roman" w:cs="Times New Roman"/>
          <w:sz w:val="26"/>
          <w:szCs w:val="26"/>
        </w:rPr>
        <w:t>«</w:t>
      </w:r>
      <w:r w:rsidR="00CB723D" w:rsidRPr="00CB723D">
        <w:rPr>
          <w:rFonts w:ascii="Times New Roman" w:hAnsi="Times New Roman" w:cs="Times New Roman"/>
          <w:sz w:val="26"/>
          <w:szCs w:val="26"/>
        </w:rPr>
        <w:t>Статья 16</w:t>
      </w:r>
      <w:r w:rsidR="00F405C4" w:rsidRPr="00CB723D">
        <w:rPr>
          <w:rFonts w:ascii="Times New Roman" w:hAnsi="Times New Roman" w:cs="Times New Roman"/>
          <w:sz w:val="26"/>
          <w:szCs w:val="26"/>
        </w:rPr>
        <w:t>.1. Староста сельского населенного пункта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может назначаться староста сельского населенного пункта.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Староста сельского населенного пункта назначается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Законом Хабаровского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Старостой сельского населенного пункта не может быть назначено лицо:</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признанное судом недееспособным или ограниченно дееспособным;</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имеющее непогашенную или неснятую судимость.</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Срок полномочий старосты сельского населенного пункта составляет пять лет.</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Полномочия старосты сельского населенного пункта прекращаются досрочно по решению Собрания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6. Староста сельского населенного пункта для решения возложенных на него задач:</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взаимодействует с органами местного самоуправления, муниципальными предприятиями и учреждениями</w:t>
      </w:r>
      <w:r>
        <w:rPr>
          <w:rFonts w:ascii="Times New Roman" w:hAnsi="Times New Roman" w:cs="Times New Roman"/>
          <w:sz w:val="26"/>
          <w:szCs w:val="26"/>
        </w:rPr>
        <w:t>,</w:t>
      </w:r>
      <w:r w:rsidRPr="00F405C4">
        <w:rPr>
          <w:rFonts w:ascii="Times New Roman" w:hAnsi="Times New Roman" w:cs="Times New Roman"/>
          <w:sz w:val="26"/>
          <w:szCs w:val="26"/>
        </w:rPr>
        <w:t xml:space="preserve"> и иными организациями по вопросам решения вопросов местного значения в сельском населенном пункте;</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lastRenderedPageBreak/>
        <w:tab/>
        <w:t>6) осуществляет иные полномочия и права, предусмотренные уставом муниципального района и (или) нормативным правовым актом Собрания депутатов в соответствии с законом Хабаровского края.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7. Гарантии деятельности и иные вопросы статуса старосты сельского населенного пункта могут устанавливаться уставом муниципального района и (или) нормативным правовым актом Собрания депутатов в соответствии с законом Хабаровского края.".</w:t>
      </w:r>
    </w:p>
    <w:p w:rsidR="00F405C4" w:rsidRPr="00420BB4" w:rsidRDefault="00F405C4" w:rsidP="00F405C4">
      <w:pPr>
        <w:pStyle w:val="a7"/>
        <w:jc w:val="both"/>
        <w:rPr>
          <w:rFonts w:ascii="Times New Roman" w:hAnsi="Times New Roman" w:cs="Times New Roman"/>
          <w:b/>
          <w:sz w:val="26"/>
          <w:szCs w:val="26"/>
        </w:rPr>
      </w:pPr>
      <w:r w:rsidRPr="00F405C4">
        <w:rPr>
          <w:rFonts w:ascii="Times New Roman" w:hAnsi="Times New Roman" w:cs="Times New Roman"/>
          <w:sz w:val="26"/>
          <w:szCs w:val="26"/>
        </w:rPr>
        <w:tab/>
      </w:r>
      <w:r w:rsidRPr="0005243D">
        <w:rPr>
          <w:rFonts w:ascii="Times New Roman" w:hAnsi="Times New Roman" w:cs="Times New Roman"/>
          <w:b/>
          <w:sz w:val="26"/>
          <w:szCs w:val="26"/>
        </w:rPr>
        <w:t>7. Часть 1 статьи</w:t>
      </w:r>
      <w:r w:rsidR="0005243D" w:rsidRPr="0005243D">
        <w:rPr>
          <w:rFonts w:ascii="Times New Roman" w:hAnsi="Times New Roman" w:cs="Times New Roman"/>
          <w:b/>
          <w:sz w:val="26"/>
          <w:szCs w:val="26"/>
        </w:rPr>
        <w:t xml:space="preserve"> 48</w:t>
      </w:r>
      <w:r w:rsidRPr="0005243D">
        <w:rPr>
          <w:rFonts w:ascii="Times New Roman" w:hAnsi="Times New Roman" w:cs="Times New Roman"/>
          <w:b/>
          <w:sz w:val="26"/>
          <w:szCs w:val="26"/>
        </w:rPr>
        <w:t xml:space="preserve"> дополнить абзацем вторым следующего содержания: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 xml:space="preserve">"В качестве составной части </w:t>
      </w:r>
      <w:r w:rsidR="0005243D">
        <w:rPr>
          <w:rFonts w:ascii="Times New Roman" w:hAnsi="Times New Roman" w:cs="Times New Roman"/>
          <w:sz w:val="26"/>
          <w:szCs w:val="26"/>
        </w:rPr>
        <w:t>местного</w:t>
      </w:r>
      <w:r w:rsidRPr="00F405C4">
        <w:rPr>
          <w:rFonts w:ascii="Times New Roman" w:hAnsi="Times New Roman" w:cs="Times New Roman"/>
          <w:sz w:val="26"/>
          <w:szCs w:val="26"/>
        </w:rPr>
        <w:t xml:space="preserve"> бюджета (в отношении населенных пунктов, других территорий, расположенных на межселенной территории),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w:t>
      </w:r>
      <w:r w:rsidR="0005243D">
        <w:rPr>
          <w:rFonts w:ascii="Times New Roman" w:hAnsi="Times New Roman" w:cs="Times New Roman"/>
          <w:sz w:val="26"/>
          <w:szCs w:val="26"/>
        </w:rPr>
        <w:t>тного самоуправления городского поселения</w:t>
      </w:r>
      <w:r w:rsidRPr="00F405C4">
        <w:rPr>
          <w:rFonts w:ascii="Times New Roman" w:hAnsi="Times New Roman" w:cs="Times New Roman"/>
          <w:sz w:val="26"/>
          <w:szCs w:val="26"/>
        </w:rPr>
        <w:t xml:space="preserve"> самостоятельно с соблюдением требований, установленных Бюджетным кодексом Российской Федерации.".</w:t>
      </w:r>
    </w:p>
    <w:p w:rsidR="00F405C4" w:rsidRPr="00420BB4" w:rsidRDefault="00F405C4" w:rsidP="00F405C4">
      <w:pPr>
        <w:pStyle w:val="a7"/>
        <w:jc w:val="both"/>
        <w:rPr>
          <w:rFonts w:ascii="Times New Roman" w:hAnsi="Times New Roman" w:cs="Times New Roman"/>
          <w:b/>
          <w:sz w:val="26"/>
          <w:szCs w:val="26"/>
        </w:rPr>
      </w:pPr>
      <w:r w:rsidRPr="00F405C4">
        <w:rPr>
          <w:rFonts w:ascii="Times New Roman" w:hAnsi="Times New Roman" w:cs="Times New Roman"/>
          <w:sz w:val="26"/>
          <w:szCs w:val="26"/>
        </w:rPr>
        <w:tab/>
      </w:r>
      <w:r w:rsidRPr="00420BB4">
        <w:rPr>
          <w:rFonts w:ascii="Times New Roman" w:hAnsi="Times New Roman" w:cs="Times New Roman"/>
          <w:b/>
          <w:sz w:val="26"/>
          <w:szCs w:val="26"/>
        </w:rPr>
        <w:t xml:space="preserve">8. Дополнить статьей </w:t>
      </w:r>
      <w:r w:rsidR="00420BB4" w:rsidRPr="00420BB4">
        <w:rPr>
          <w:rFonts w:ascii="Times New Roman" w:hAnsi="Times New Roman" w:cs="Times New Roman"/>
          <w:b/>
          <w:sz w:val="26"/>
          <w:szCs w:val="26"/>
        </w:rPr>
        <w:t>56</w:t>
      </w:r>
      <w:r w:rsidRPr="00420BB4">
        <w:rPr>
          <w:rFonts w:ascii="Times New Roman" w:hAnsi="Times New Roman" w:cs="Times New Roman"/>
          <w:b/>
          <w:sz w:val="26"/>
          <w:szCs w:val="26"/>
        </w:rPr>
        <w:t>.1 следующего содержания: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r>
      <w:r w:rsidR="00420BB4">
        <w:rPr>
          <w:rFonts w:ascii="Times New Roman" w:hAnsi="Times New Roman" w:cs="Times New Roman"/>
          <w:sz w:val="26"/>
          <w:szCs w:val="26"/>
        </w:rPr>
        <w:t>"Статья 56</w:t>
      </w:r>
      <w:r w:rsidRPr="00F405C4">
        <w:rPr>
          <w:rFonts w:ascii="Times New Roman" w:hAnsi="Times New Roman" w:cs="Times New Roman"/>
          <w:sz w:val="26"/>
          <w:szCs w:val="26"/>
        </w:rPr>
        <w:t>.1. Финансовое и иное обеспечение реализации инициативных проектов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w:t>
      </w:r>
      <w:r>
        <w:rPr>
          <w:rFonts w:ascii="Times New Roman" w:hAnsi="Times New Roman" w:cs="Times New Roman"/>
          <w:sz w:val="26"/>
          <w:szCs w:val="26"/>
        </w:rPr>
        <w:t>ициативных платежей и (или) меж</w:t>
      </w:r>
      <w:r w:rsidRPr="00F405C4">
        <w:rPr>
          <w:rFonts w:ascii="Times New Roman" w:hAnsi="Times New Roman" w:cs="Times New Roman"/>
          <w:sz w:val="26"/>
          <w:szCs w:val="26"/>
        </w:rPr>
        <w:t>бюджетных трансфертов из бюджета</w:t>
      </w:r>
      <w:r>
        <w:rPr>
          <w:rFonts w:ascii="Times New Roman" w:hAnsi="Times New Roman" w:cs="Times New Roman"/>
          <w:sz w:val="26"/>
          <w:szCs w:val="26"/>
        </w:rPr>
        <w:t xml:space="preserve"> Хабаровского края, предоставлен</w:t>
      </w:r>
      <w:r w:rsidRPr="00F405C4">
        <w:rPr>
          <w:rFonts w:ascii="Times New Roman" w:hAnsi="Times New Roman" w:cs="Times New Roman"/>
          <w:sz w:val="26"/>
          <w:szCs w:val="26"/>
        </w:rPr>
        <w:t xml:space="preserve">ных в целях финансового обеспечения соответствующих расходных </w:t>
      </w:r>
      <w:r w:rsidR="00420BB4">
        <w:rPr>
          <w:rFonts w:ascii="Times New Roman" w:hAnsi="Times New Roman" w:cs="Times New Roman"/>
          <w:sz w:val="26"/>
          <w:szCs w:val="26"/>
        </w:rPr>
        <w:t>обязательств городского поселения</w:t>
      </w:r>
      <w:r w:rsidRPr="00F405C4">
        <w:rPr>
          <w:rFonts w:ascii="Times New Roman" w:hAnsi="Times New Roman" w:cs="Times New Roman"/>
          <w:sz w:val="26"/>
          <w:szCs w:val="26"/>
        </w:rPr>
        <w:t>.</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w:t>
      </w:r>
      <w:r w:rsidR="00420BB4">
        <w:rPr>
          <w:rFonts w:ascii="Times New Roman" w:hAnsi="Times New Roman" w:cs="Times New Roman"/>
          <w:sz w:val="26"/>
          <w:szCs w:val="26"/>
        </w:rPr>
        <w:t>мативным правовым актом Совета</w:t>
      </w:r>
      <w:r w:rsidRPr="00F405C4">
        <w:rPr>
          <w:rFonts w:ascii="Times New Roman" w:hAnsi="Times New Roman" w:cs="Times New Roman"/>
          <w:sz w:val="26"/>
          <w:szCs w:val="26"/>
        </w:rPr>
        <w:t xml:space="preserve"> депутатов.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2233B" w:rsidRPr="00F405C4" w:rsidRDefault="00B2233B" w:rsidP="00B2233B">
      <w:pPr>
        <w:pStyle w:val="a7"/>
        <w:jc w:val="both"/>
        <w:rPr>
          <w:rFonts w:ascii="Times New Roman" w:hAnsi="Times New Roman" w:cs="Times New Roman"/>
          <w:sz w:val="26"/>
          <w:szCs w:val="26"/>
        </w:rPr>
      </w:pPr>
    </w:p>
    <w:p w:rsidR="0005243D" w:rsidRDefault="0005243D" w:rsidP="00F405C4">
      <w:pPr>
        <w:pStyle w:val="a7"/>
        <w:spacing w:line="240" w:lineRule="exact"/>
        <w:jc w:val="both"/>
        <w:rPr>
          <w:rFonts w:ascii="Times New Roman" w:hAnsi="Times New Roman" w:cs="Times New Roman"/>
          <w:sz w:val="26"/>
          <w:szCs w:val="26"/>
        </w:rPr>
      </w:pPr>
    </w:p>
    <w:p w:rsidR="00D14C2D" w:rsidRPr="00F405C4" w:rsidRDefault="00D14C2D" w:rsidP="00F405C4">
      <w:pPr>
        <w:pStyle w:val="a7"/>
        <w:spacing w:line="240" w:lineRule="exact"/>
        <w:jc w:val="both"/>
        <w:rPr>
          <w:rFonts w:ascii="Times New Roman" w:hAnsi="Times New Roman" w:cs="Times New Roman"/>
          <w:sz w:val="26"/>
          <w:szCs w:val="26"/>
        </w:rPr>
      </w:pPr>
      <w:r w:rsidRPr="00F405C4">
        <w:rPr>
          <w:rFonts w:ascii="Times New Roman" w:hAnsi="Times New Roman" w:cs="Times New Roman"/>
          <w:sz w:val="26"/>
          <w:szCs w:val="26"/>
        </w:rPr>
        <w:t>Председатель Совета депутатов городского</w:t>
      </w:r>
    </w:p>
    <w:p w:rsidR="00D14C2D" w:rsidRPr="00F405C4" w:rsidRDefault="00D14C2D" w:rsidP="00F405C4">
      <w:pPr>
        <w:pStyle w:val="a7"/>
        <w:spacing w:line="240" w:lineRule="exact"/>
        <w:jc w:val="both"/>
        <w:rPr>
          <w:rFonts w:ascii="Times New Roman" w:hAnsi="Times New Roman" w:cs="Times New Roman"/>
          <w:sz w:val="26"/>
          <w:szCs w:val="26"/>
        </w:rPr>
      </w:pPr>
      <w:r w:rsidRPr="00F405C4">
        <w:rPr>
          <w:rFonts w:ascii="Times New Roman" w:hAnsi="Times New Roman" w:cs="Times New Roman"/>
          <w:sz w:val="26"/>
          <w:szCs w:val="26"/>
        </w:rPr>
        <w:t xml:space="preserve">поселения «Рабочий поселок </w:t>
      </w:r>
      <w:proofErr w:type="gramStart"/>
      <w:r w:rsidRPr="00F405C4">
        <w:rPr>
          <w:rFonts w:ascii="Times New Roman" w:hAnsi="Times New Roman" w:cs="Times New Roman"/>
          <w:sz w:val="26"/>
          <w:szCs w:val="26"/>
        </w:rPr>
        <w:t xml:space="preserve">Многовершинный»   </w:t>
      </w:r>
      <w:proofErr w:type="gramEnd"/>
      <w:r w:rsidRPr="00F405C4">
        <w:rPr>
          <w:rFonts w:ascii="Times New Roman" w:hAnsi="Times New Roman" w:cs="Times New Roman"/>
          <w:sz w:val="26"/>
          <w:szCs w:val="26"/>
        </w:rPr>
        <w:t xml:space="preserve">                               Ю.В. Чешенко</w:t>
      </w:r>
    </w:p>
    <w:p w:rsidR="00D14C2D" w:rsidRPr="00F405C4" w:rsidRDefault="00D14C2D" w:rsidP="00F405C4">
      <w:pPr>
        <w:pStyle w:val="a7"/>
        <w:spacing w:line="240" w:lineRule="exact"/>
        <w:jc w:val="both"/>
        <w:rPr>
          <w:rFonts w:ascii="Times New Roman" w:hAnsi="Times New Roman" w:cs="Times New Roman"/>
          <w:sz w:val="26"/>
          <w:szCs w:val="26"/>
        </w:rPr>
      </w:pPr>
    </w:p>
    <w:p w:rsidR="0005243D" w:rsidRDefault="0005243D" w:rsidP="00F405C4">
      <w:pPr>
        <w:pStyle w:val="a7"/>
        <w:spacing w:line="240" w:lineRule="exact"/>
        <w:jc w:val="both"/>
        <w:rPr>
          <w:rFonts w:ascii="Times New Roman" w:hAnsi="Times New Roman" w:cs="Times New Roman"/>
          <w:sz w:val="26"/>
          <w:szCs w:val="26"/>
        </w:rPr>
      </w:pPr>
    </w:p>
    <w:p w:rsidR="00D14C2D" w:rsidRPr="00F405C4" w:rsidRDefault="00D14C2D" w:rsidP="00F405C4">
      <w:pPr>
        <w:pStyle w:val="a7"/>
        <w:spacing w:line="240" w:lineRule="exact"/>
        <w:jc w:val="both"/>
        <w:rPr>
          <w:rFonts w:ascii="Times New Roman" w:hAnsi="Times New Roman" w:cs="Times New Roman"/>
          <w:sz w:val="26"/>
          <w:szCs w:val="26"/>
        </w:rPr>
      </w:pPr>
      <w:r w:rsidRPr="00F405C4">
        <w:rPr>
          <w:rFonts w:ascii="Times New Roman" w:hAnsi="Times New Roman" w:cs="Times New Roman"/>
          <w:sz w:val="26"/>
          <w:szCs w:val="26"/>
        </w:rPr>
        <w:t>Глава городского поселения «Рабочий</w:t>
      </w:r>
    </w:p>
    <w:p w:rsidR="00F30294" w:rsidRPr="00F405C4" w:rsidRDefault="00D14C2D" w:rsidP="00F405C4">
      <w:pPr>
        <w:pStyle w:val="a7"/>
        <w:spacing w:line="240" w:lineRule="exact"/>
        <w:jc w:val="both"/>
        <w:rPr>
          <w:rFonts w:ascii="Times New Roman" w:hAnsi="Times New Roman" w:cs="Times New Roman"/>
          <w:sz w:val="26"/>
          <w:szCs w:val="26"/>
        </w:rPr>
      </w:pPr>
      <w:r w:rsidRPr="00F405C4">
        <w:rPr>
          <w:rFonts w:ascii="Times New Roman" w:hAnsi="Times New Roman" w:cs="Times New Roman"/>
          <w:sz w:val="26"/>
          <w:szCs w:val="26"/>
        </w:rPr>
        <w:t xml:space="preserve">поселок </w:t>
      </w:r>
      <w:proofErr w:type="gramStart"/>
      <w:r w:rsidRPr="00F405C4">
        <w:rPr>
          <w:rFonts w:ascii="Times New Roman" w:hAnsi="Times New Roman" w:cs="Times New Roman"/>
          <w:sz w:val="26"/>
          <w:szCs w:val="26"/>
        </w:rPr>
        <w:t xml:space="preserve">Многовершинный»   </w:t>
      </w:r>
      <w:proofErr w:type="gramEnd"/>
      <w:r w:rsidRPr="00F405C4">
        <w:rPr>
          <w:rFonts w:ascii="Times New Roman" w:hAnsi="Times New Roman" w:cs="Times New Roman"/>
          <w:sz w:val="26"/>
          <w:szCs w:val="26"/>
        </w:rPr>
        <w:t xml:space="preserve">                                                                   Я.В. Фёдоров</w:t>
      </w:r>
    </w:p>
    <w:sectPr w:rsidR="00F30294" w:rsidRPr="00F405C4" w:rsidSect="007A22CD">
      <w:pgSz w:w="11906" w:h="16838"/>
      <w:pgMar w:top="1134" w:right="567"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766"/>
    <w:multiLevelType w:val="hybridMultilevel"/>
    <w:tmpl w:val="4622E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22A3D"/>
    <w:multiLevelType w:val="hybridMultilevel"/>
    <w:tmpl w:val="119AA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F52D9"/>
    <w:multiLevelType w:val="hybridMultilevel"/>
    <w:tmpl w:val="CD105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006D4"/>
    <w:multiLevelType w:val="singleLevel"/>
    <w:tmpl w:val="44721CC4"/>
    <w:lvl w:ilvl="0">
      <w:start w:val="1"/>
      <w:numFmt w:val="decimal"/>
      <w:lvlText w:val="%1)"/>
      <w:lvlJc w:val="left"/>
      <w:pPr>
        <w:tabs>
          <w:tab w:val="num" w:pos="927"/>
        </w:tabs>
        <w:ind w:left="927" w:hanging="360"/>
      </w:pPr>
      <w:rPr>
        <w:rFonts w:hint="default"/>
      </w:rPr>
    </w:lvl>
  </w:abstractNum>
  <w:abstractNum w:abstractNumId="4" w15:restartNumberingAfterBreak="0">
    <w:nsid w:val="0E0A5584"/>
    <w:multiLevelType w:val="hybridMultilevel"/>
    <w:tmpl w:val="A7ACE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D601B5"/>
    <w:multiLevelType w:val="hybridMultilevel"/>
    <w:tmpl w:val="15049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A02FC"/>
    <w:multiLevelType w:val="hybridMultilevel"/>
    <w:tmpl w:val="677C7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B23F3"/>
    <w:multiLevelType w:val="hybridMultilevel"/>
    <w:tmpl w:val="DAA22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DB4039"/>
    <w:multiLevelType w:val="hybridMultilevel"/>
    <w:tmpl w:val="119AA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97EDE"/>
    <w:multiLevelType w:val="hybridMultilevel"/>
    <w:tmpl w:val="495E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1222D"/>
    <w:multiLevelType w:val="hybridMultilevel"/>
    <w:tmpl w:val="495E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805DF7"/>
    <w:multiLevelType w:val="hybridMultilevel"/>
    <w:tmpl w:val="37029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0165BD"/>
    <w:multiLevelType w:val="hybridMultilevel"/>
    <w:tmpl w:val="B4465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A075CC"/>
    <w:multiLevelType w:val="hybridMultilevel"/>
    <w:tmpl w:val="9CA4E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AF76DE"/>
    <w:multiLevelType w:val="hybridMultilevel"/>
    <w:tmpl w:val="91AA97E2"/>
    <w:lvl w:ilvl="0" w:tplc="1F4284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8B4831"/>
    <w:multiLevelType w:val="hybridMultilevel"/>
    <w:tmpl w:val="5FE67F06"/>
    <w:lvl w:ilvl="0" w:tplc="6E94C0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B15A9"/>
    <w:multiLevelType w:val="hybridMultilevel"/>
    <w:tmpl w:val="9CA4E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2"/>
  </w:num>
  <w:num w:numId="5">
    <w:abstractNumId w:val="10"/>
  </w:num>
  <w:num w:numId="6">
    <w:abstractNumId w:val="6"/>
  </w:num>
  <w:num w:numId="7">
    <w:abstractNumId w:val="12"/>
  </w:num>
  <w:num w:numId="8">
    <w:abstractNumId w:val="16"/>
  </w:num>
  <w:num w:numId="9">
    <w:abstractNumId w:val="14"/>
  </w:num>
  <w:num w:numId="10">
    <w:abstractNumId w:val="8"/>
  </w:num>
  <w:num w:numId="11">
    <w:abstractNumId w:val="15"/>
  </w:num>
  <w:num w:numId="12">
    <w:abstractNumId w:val="9"/>
  </w:num>
  <w:num w:numId="13">
    <w:abstractNumId w:val="11"/>
  </w:num>
  <w:num w:numId="14">
    <w:abstractNumId w:val="0"/>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66"/>
    <w:rsid w:val="0003164A"/>
    <w:rsid w:val="0004398F"/>
    <w:rsid w:val="0004614E"/>
    <w:rsid w:val="0005243D"/>
    <w:rsid w:val="00090DA4"/>
    <w:rsid w:val="000B7A8E"/>
    <w:rsid w:val="000D6204"/>
    <w:rsid w:val="000E518D"/>
    <w:rsid w:val="000F1C85"/>
    <w:rsid w:val="000F56AF"/>
    <w:rsid w:val="00132B08"/>
    <w:rsid w:val="00150C48"/>
    <w:rsid w:val="00164370"/>
    <w:rsid w:val="00167A70"/>
    <w:rsid w:val="00171575"/>
    <w:rsid w:val="00177C8B"/>
    <w:rsid w:val="00182D5B"/>
    <w:rsid w:val="001A45E3"/>
    <w:rsid w:val="001A7AAB"/>
    <w:rsid w:val="001D5A2F"/>
    <w:rsid w:val="00207F15"/>
    <w:rsid w:val="00230FFE"/>
    <w:rsid w:val="00231924"/>
    <w:rsid w:val="00236195"/>
    <w:rsid w:val="002468B7"/>
    <w:rsid w:val="00252B2E"/>
    <w:rsid w:val="00254466"/>
    <w:rsid w:val="00280835"/>
    <w:rsid w:val="002943F0"/>
    <w:rsid w:val="00296382"/>
    <w:rsid w:val="002B264F"/>
    <w:rsid w:val="002B78F5"/>
    <w:rsid w:val="002C3330"/>
    <w:rsid w:val="002E54C7"/>
    <w:rsid w:val="0030245B"/>
    <w:rsid w:val="0035595E"/>
    <w:rsid w:val="00383B97"/>
    <w:rsid w:val="00385E10"/>
    <w:rsid w:val="003C2883"/>
    <w:rsid w:val="00404C69"/>
    <w:rsid w:val="00420BB4"/>
    <w:rsid w:val="00451289"/>
    <w:rsid w:val="004A051B"/>
    <w:rsid w:val="004C0AAA"/>
    <w:rsid w:val="004C48D5"/>
    <w:rsid w:val="004D156A"/>
    <w:rsid w:val="004D6E40"/>
    <w:rsid w:val="004E3234"/>
    <w:rsid w:val="005112D7"/>
    <w:rsid w:val="005153BB"/>
    <w:rsid w:val="00525BA5"/>
    <w:rsid w:val="00535786"/>
    <w:rsid w:val="00540F40"/>
    <w:rsid w:val="005421ED"/>
    <w:rsid w:val="0056212B"/>
    <w:rsid w:val="005837D9"/>
    <w:rsid w:val="00597305"/>
    <w:rsid w:val="005A37F6"/>
    <w:rsid w:val="005A5188"/>
    <w:rsid w:val="005A6F87"/>
    <w:rsid w:val="005B3909"/>
    <w:rsid w:val="005B5158"/>
    <w:rsid w:val="005C1838"/>
    <w:rsid w:val="005C30DD"/>
    <w:rsid w:val="005C54C3"/>
    <w:rsid w:val="005D7408"/>
    <w:rsid w:val="005E5069"/>
    <w:rsid w:val="005E6D5D"/>
    <w:rsid w:val="005F2656"/>
    <w:rsid w:val="00604A6F"/>
    <w:rsid w:val="0062084D"/>
    <w:rsid w:val="00625C72"/>
    <w:rsid w:val="00626258"/>
    <w:rsid w:val="0065543D"/>
    <w:rsid w:val="00677FBA"/>
    <w:rsid w:val="006A1AD0"/>
    <w:rsid w:val="006A49D4"/>
    <w:rsid w:val="006E6730"/>
    <w:rsid w:val="00704F6E"/>
    <w:rsid w:val="0072180D"/>
    <w:rsid w:val="00732C45"/>
    <w:rsid w:val="00732EEC"/>
    <w:rsid w:val="00737E1C"/>
    <w:rsid w:val="00786887"/>
    <w:rsid w:val="007A22CD"/>
    <w:rsid w:val="007A2ACF"/>
    <w:rsid w:val="007D7666"/>
    <w:rsid w:val="007E1C0E"/>
    <w:rsid w:val="007E2AF3"/>
    <w:rsid w:val="00804497"/>
    <w:rsid w:val="008144A5"/>
    <w:rsid w:val="00825CCA"/>
    <w:rsid w:val="00832929"/>
    <w:rsid w:val="00833703"/>
    <w:rsid w:val="00843751"/>
    <w:rsid w:val="0085240A"/>
    <w:rsid w:val="00863954"/>
    <w:rsid w:val="00880616"/>
    <w:rsid w:val="008909DC"/>
    <w:rsid w:val="00895ECD"/>
    <w:rsid w:val="008974EB"/>
    <w:rsid w:val="008A4692"/>
    <w:rsid w:val="008A5640"/>
    <w:rsid w:val="008D4764"/>
    <w:rsid w:val="008F0243"/>
    <w:rsid w:val="008F1054"/>
    <w:rsid w:val="008F1AE6"/>
    <w:rsid w:val="008F6972"/>
    <w:rsid w:val="00910E36"/>
    <w:rsid w:val="00954CEA"/>
    <w:rsid w:val="00961B41"/>
    <w:rsid w:val="00964E2F"/>
    <w:rsid w:val="00976602"/>
    <w:rsid w:val="00A01BA6"/>
    <w:rsid w:val="00A0511F"/>
    <w:rsid w:val="00A17070"/>
    <w:rsid w:val="00A603F9"/>
    <w:rsid w:val="00A66C26"/>
    <w:rsid w:val="00A72137"/>
    <w:rsid w:val="00A73300"/>
    <w:rsid w:val="00A822F4"/>
    <w:rsid w:val="00AD0822"/>
    <w:rsid w:val="00AF096A"/>
    <w:rsid w:val="00B14263"/>
    <w:rsid w:val="00B14648"/>
    <w:rsid w:val="00B2233B"/>
    <w:rsid w:val="00B27CD3"/>
    <w:rsid w:val="00B4277B"/>
    <w:rsid w:val="00B66723"/>
    <w:rsid w:val="00B84998"/>
    <w:rsid w:val="00B91FEF"/>
    <w:rsid w:val="00B9409E"/>
    <w:rsid w:val="00BA1031"/>
    <w:rsid w:val="00BA620B"/>
    <w:rsid w:val="00BA7036"/>
    <w:rsid w:val="00BC5F63"/>
    <w:rsid w:val="00BF7D6A"/>
    <w:rsid w:val="00C0390B"/>
    <w:rsid w:val="00C20C7B"/>
    <w:rsid w:val="00C32860"/>
    <w:rsid w:val="00C34036"/>
    <w:rsid w:val="00C42944"/>
    <w:rsid w:val="00C45405"/>
    <w:rsid w:val="00C9778F"/>
    <w:rsid w:val="00CA49A3"/>
    <w:rsid w:val="00CB723D"/>
    <w:rsid w:val="00CD294E"/>
    <w:rsid w:val="00CE3BF3"/>
    <w:rsid w:val="00D0620D"/>
    <w:rsid w:val="00D14C2D"/>
    <w:rsid w:val="00D4261C"/>
    <w:rsid w:val="00D4568C"/>
    <w:rsid w:val="00D53BF2"/>
    <w:rsid w:val="00D652EC"/>
    <w:rsid w:val="00D8332F"/>
    <w:rsid w:val="00D86B52"/>
    <w:rsid w:val="00D90715"/>
    <w:rsid w:val="00D90E29"/>
    <w:rsid w:val="00DA185E"/>
    <w:rsid w:val="00DA325C"/>
    <w:rsid w:val="00DB62DB"/>
    <w:rsid w:val="00DD68EE"/>
    <w:rsid w:val="00DE3BCA"/>
    <w:rsid w:val="00E159CC"/>
    <w:rsid w:val="00E3752C"/>
    <w:rsid w:val="00E84737"/>
    <w:rsid w:val="00E910EB"/>
    <w:rsid w:val="00E9488B"/>
    <w:rsid w:val="00E9778D"/>
    <w:rsid w:val="00EC3077"/>
    <w:rsid w:val="00F01696"/>
    <w:rsid w:val="00F2448F"/>
    <w:rsid w:val="00F24548"/>
    <w:rsid w:val="00F30294"/>
    <w:rsid w:val="00F405C4"/>
    <w:rsid w:val="00F45C95"/>
    <w:rsid w:val="00F70A05"/>
    <w:rsid w:val="00F7710E"/>
    <w:rsid w:val="00FB16BC"/>
    <w:rsid w:val="00FF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27196-401F-4207-99E1-3949ACA4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466"/>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466"/>
    <w:pPr>
      <w:ind w:left="720"/>
      <w:contextualSpacing/>
    </w:pPr>
  </w:style>
  <w:style w:type="paragraph" w:customStyle="1" w:styleId="21">
    <w:name w:val="Основной текст с отступом 21"/>
    <w:basedOn w:val="a"/>
    <w:rsid w:val="00254466"/>
    <w:pPr>
      <w:spacing w:before="20" w:after="20" w:line="240" w:lineRule="auto"/>
      <w:ind w:firstLine="708"/>
      <w:jc w:val="both"/>
    </w:pPr>
    <w:rPr>
      <w:rFonts w:ascii="Times New Roman" w:eastAsia="Times New Roman" w:hAnsi="Times New Roman" w:cs="Times New Roman"/>
      <w:sz w:val="28"/>
      <w:szCs w:val="20"/>
    </w:rPr>
  </w:style>
  <w:style w:type="table" w:styleId="a4">
    <w:name w:val="Table Grid"/>
    <w:basedOn w:val="a1"/>
    <w:uiPriority w:val="39"/>
    <w:rsid w:val="002544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Основной текст с отступом 22"/>
    <w:basedOn w:val="a"/>
    <w:rsid w:val="00254466"/>
    <w:pPr>
      <w:spacing w:before="20" w:after="20" w:line="240" w:lineRule="auto"/>
      <w:ind w:firstLine="708"/>
      <w:jc w:val="both"/>
    </w:pPr>
    <w:rPr>
      <w:rFonts w:ascii="Times New Roman" w:eastAsia="Times New Roman" w:hAnsi="Times New Roman" w:cs="Times New Roman"/>
      <w:sz w:val="28"/>
      <w:szCs w:val="20"/>
    </w:rPr>
  </w:style>
  <w:style w:type="paragraph" w:customStyle="1" w:styleId="23">
    <w:name w:val="Основной текст с отступом 23"/>
    <w:basedOn w:val="a"/>
    <w:rsid w:val="00231924"/>
    <w:pPr>
      <w:spacing w:before="20" w:after="20" w:line="240" w:lineRule="auto"/>
      <w:ind w:firstLine="708"/>
      <w:jc w:val="both"/>
    </w:pPr>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E3B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3BF3"/>
    <w:rPr>
      <w:rFonts w:ascii="Segoe UI" w:eastAsiaTheme="minorEastAsia" w:hAnsi="Segoe UI" w:cs="Segoe UI"/>
      <w:sz w:val="18"/>
      <w:szCs w:val="18"/>
      <w:lang w:eastAsia="ru-RU"/>
    </w:rPr>
  </w:style>
  <w:style w:type="paragraph" w:styleId="a7">
    <w:name w:val="No Spacing"/>
    <w:uiPriority w:val="1"/>
    <w:qFormat/>
    <w:rsid w:val="007A22CD"/>
    <w:pPr>
      <w:spacing w:after="0" w:line="240" w:lineRule="auto"/>
    </w:pPr>
  </w:style>
  <w:style w:type="paragraph" w:customStyle="1" w:styleId="24">
    <w:name w:val="Основной текст с отступом 24"/>
    <w:basedOn w:val="a"/>
    <w:rsid w:val="00B9409E"/>
    <w:pPr>
      <w:spacing w:before="20" w:after="20" w:line="240" w:lineRule="auto"/>
      <w:ind w:firstLine="708"/>
      <w:jc w:val="both"/>
    </w:pPr>
    <w:rPr>
      <w:rFonts w:ascii="Times New Roman" w:eastAsia="Times New Roman" w:hAnsi="Times New Roman" w:cs="Times New Roman"/>
      <w:sz w:val="28"/>
      <w:szCs w:val="20"/>
    </w:rPr>
  </w:style>
  <w:style w:type="paragraph" w:styleId="a8">
    <w:name w:val="Normal (Web)"/>
    <w:basedOn w:val="a"/>
    <w:uiPriority w:val="99"/>
    <w:semiHidden/>
    <w:unhideWhenUsed/>
    <w:rsid w:val="008A4692"/>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4177">
      <w:bodyDiv w:val="1"/>
      <w:marLeft w:val="0"/>
      <w:marRight w:val="0"/>
      <w:marTop w:val="0"/>
      <w:marBottom w:val="0"/>
      <w:divBdr>
        <w:top w:val="none" w:sz="0" w:space="0" w:color="auto"/>
        <w:left w:val="none" w:sz="0" w:space="0" w:color="auto"/>
        <w:bottom w:val="none" w:sz="0" w:space="0" w:color="auto"/>
        <w:right w:val="none" w:sz="0" w:space="0" w:color="auto"/>
      </w:divBdr>
      <w:divsChild>
        <w:div w:id="42217919">
          <w:marLeft w:val="0"/>
          <w:marRight w:val="0"/>
          <w:marTop w:val="0"/>
          <w:marBottom w:val="0"/>
          <w:divBdr>
            <w:top w:val="none" w:sz="0" w:space="0" w:color="auto"/>
            <w:left w:val="none" w:sz="0" w:space="0" w:color="auto"/>
            <w:bottom w:val="none" w:sz="0" w:space="0" w:color="auto"/>
            <w:right w:val="none" w:sz="0" w:space="0" w:color="auto"/>
          </w:divBdr>
          <w:divsChild>
            <w:div w:id="1817212458">
              <w:marLeft w:val="0"/>
              <w:marRight w:val="0"/>
              <w:marTop w:val="0"/>
              <w:marBottom w:val="0"/>
              <w:divBdr>
                <w:top w:val="none" w:sz="0" w:space="0" w:color="auto"/>
                <w:left w:val="none" w:sz="0" w:space="0" w:color="auto"/>
                <w:bottom w:val="none" w:sz="0" w:space="0" w:color="auto"/>
                <w:right w:val="none" w:sz="0" w:space="0" w:color="auto"/>
              </w:divBdr>
            </w:div>
            <w:div w:id="13416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7870E-19C5-4266-8ADD-8C92A3BA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4432</Words>
  <Characters>25268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Учетная запись Майкрософт</cp:lastModifiedBy>
  <cp:revision>3</cp:revision>
  <cp:lastPrinted>2021-10-04T00:13:00Z</cp:lastPrinted>
  <dcterms:created xsi:type="dcterms:W3CDTF">2021-10-04T00:10:00Z</dcterms:created>
  <dcterms:modified xsi:type="dcterms:W3CDTF">2021-10-04T00:20:00Z</dcterms:modified>
</cp:coreProperties>
</file>