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C" w:rsidRDefault="00F24686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D021A" w:rsidRDefault="00F24686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D021A" w:rsidRDefault="005D021A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021A" w:rsidRDefault="00F24686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021A" w:rsidRDefault="005D021A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021A" w:rsidRDefault="00F24686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22.07.2014                                                                                            № 49-па</w:t>
      </w:r>
    </w:p>
    <w:p w:rsidR="005D021A" w:rsidRDefault="005D021A" w:rsidP="00F2468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5D021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5D021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5D021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5D021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5D021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5D021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021A" w:rsidRDefault="005D021A" w:rsidP="00F2468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</w:t>
      </w:r>
      <w:r w:rsidR="006629C0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абочий поселок Многовершинный</w:t>
      </w:r>
      <w:r w:rsidR="00F24686">
        <w:rPr>
          <w:rFonts w:ascii="Times New Roman" w:hAnsi="Times New Roman" w:cs="Times New Roman"/>
          <w:sz w:val="26"/>
          <w:szCs w:val="26"/>
        </w:rPr>
        <w:t xml:space="preserve"> от 15.07.2014 № 48-па «О подготовке и проведении мероприятий, посвященных празднованию 40-летия со дня образования поселка Многовершинный»</w:t>
      </w:r>
    </w:p>
    <w:p w:rsidR="00F24686" w:rsidRDefault="00F24686" w:rsidP="00F2468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4686" w:rsidRDefault="00F24686" w:rsidP="00F2468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Администрация городского поселения «Рабочий поселок Многовершинный»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изменение в смету расходов на организацию и проведение праздничных мероприятий, посвященных 40-летию со дня основания поселка Многовершинный, утвержденную постановлением администрации городского поселения «Рабочий поселок Многовершинный» от 15.07.2014 № 48-па «О подготовке и проведении мероприятий, посвященных празднованию 40-летия со дня образования поселка Многовершинный»: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-пункт 1 в графе «сумма выделенных средств» следует читать- 94000 (девяносто четыре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тысячи)  рублей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-пункт 2 исключить;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-пункт 3 в графе «сумма выделенных средств» следует читать 2120 (две тысячи сто двадцать) рублей;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-в графе «сумма выделенных средств» всего следует читать 96120 (девяносто шесть тысяч сто двадцать) рублей.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2.Опубликовать настоящее постановление на официальном сайте администрации поселения.</w:t>
      </w:r>
    </w:p>
    <w:p w:rsidR="00F24686" w:rsidRDefault="00F24686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629C0">
        <w:rPr>
          <w:rFonts w:ascii="Times New Roman" w:hAnsi="Times New Roman" w:cs="Times New Roman"/>
          <w:sz w:val="26"/>
          <w:szCs w:val="26"/>
        </w:rPr>
        <w:t xml:space="preserve">   3.Настоящее постановление вступает в силу со дня его подпис</w:t>
      </w:r>
      <w:r>
        <w:rPr>
          <w:rFonts w:ascii="Times New Roman" w:hAnsi="Times New Roman" w:cs="Times New Roman"/>
          <w:sz w:val="26"/>
          <w:szCs w:val="26"/>
        </w:rPr>
        <w:t>ания</w:t>
      </w:r>
    </w:p>
    <w:p w:rsidR="006629C0" w:rsidRDefault="006629C0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29C0" w:rsidRDefault="006629C0" w:rsidP="006629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29C0" w:rsidRPr="005D021A" w:rsidRDefault="006629C0" w:rsidP="00F2468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sectPr w:rsidR="006629C0" w:rsidRPr="005D021A" w:rsidSect="005D021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1A"/>
    <w:rsid w:val="002A0C1C"/>
    <w:rsid w:val="002F0708"/>
    <w:rsid w:val="005D021A"/>
    <w:rsid w:val="006629C0"/>
    <w:rsid w:val="00866167"/>
    <w:rsid w:val="00F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73B4-593C-4A11-B669-F2F0A00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2014-07-22T06:08:00Z</dcterms:created>
  <dcterms:modified xsi:type="dcterms:W3CDTF">2014-07-22T06:35:00Z</dcterms:modified>
</cp:coreProperties>
</file>