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9" w:rsidRPr="00EF55F0" w:rsidRDefault="00EF55F0" w:rsidP="00EF55F0">
      <w:pPr>
        <w:jc w:val="center"/>
        <w:rPr>
          <w:b/>
          <w:color w:val="auto"/>
          <w:sz w:val="26"/>
          <w:szCs w:val="26"/>
        </w:rPr>
      </w:pPr>
      <w:r w:rsidRPr="00EF55F0">
        <w:rPr>
          <w:b/>
          <w:color w:val="auto"/>
          <w:sz w:val="26"/>
          <w:szCs w:val="26"/>
        </w:rPr>
        <w:t>Администрация городского поселения «Рабочий поселок Многове</w:t>
      </w:r>
      <w:r w:rsidRPr="00EF55F0">
        <w:rPr>
          <w:b/>
          <w:color w:val="auto"/>
          <w:sz w:val="26"/>
          <w:szCs w:val="26"/>
        </w:rPr>
        <w:t>р</w:t>
      </w:r>
      <w:r w:rsidRPr="00EF55F0">
        <w:rPr>
          <w:b/>
          <w:color w:val="auto"/>
          <w:sz w:val="26"/>
          <w:szCs w:val="26"/>
        </w:rPr>
        <w:t>шинный» Николаевского муниц</w:t>
      </w:r>
      <w:r w:rsidRPr="00EF55F0">
        <w:rPr>
          <w:b/>
          <w:color w:val="auto"/>
          <w:sz w:val="26"/>
          <w:szCs w:val="26"/>
        </w:rPr>
        <w:t>и</w:t>
      </w:r>
      <w:r w:rsidRPr="00EF55F0">
        <w:rPr>
          <w:b/>
          <w:color w:val="auto"/>
          <w:sz w:val="26"/>
          <w:szCs w:val="26"/>
        </w:rPr>
        <w:t>пального района Хабаровского края</w:t>
      </w:r>
    </w:p>
    <w:p w:rsidR="001973E9" w:rsidRDefault="001973E9" w:rsidP="00E9286E">
      <w:pPr>
        <w:rPr>
          <w:color w:val="002060"/>
          <w:sz w:val="26"/>
          <w:szCs w:val="26"/>
        </w:rPr>
      </w:pPr>
    </w:p>
    <w:p w:rsidR="001973E9" w:rsidRDefault="001973E9" w:rsidP="00E9286E">
      <w:pPr>
        <w:rPr>
          <w:color w:val="002060"/>
          <w:sz w:val="26"/>
          <w:szCs w:val="26"/>
        </w:rPr>
      </w:pPr>
    </w:p>
    <w:p w:rsidR="001973E9" w:rsidRDefault="001973E9" w:rsidP="00E9286E">
      <w:pPr>
        <w:rPr>
          <w:color w:val="002060"/>
          <w:sz w:val="26"/>
          <w:szCs w:val="26"/>
        </w:rPr>
      </w:pPr>
    </w:p>
    <w:p w:rsidR="00176016" w:rsidRPr="00EF55F0" w:rsidRDefault="00EF55F0" w:rsidP="00EF55F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 w:rsidRPr="00EF55F0">
        <w:rPr>
          <w:b/>
          <w:color w:val="auto"/>
          <w:sz w:val="26"/>
          <w:szCs w:val="26"/>
        </w:rPr>
        <w:t>ПОСТАНОВЛЕНИЕ</w:t>
      </w:r>
    </w:p>
    <w:p w:rsidR="00EF55F0" w:rsidRPr="00EF55F0" w:rsidRDefault="00EF55F0" w:rsidP="00EF55F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 w:rsidRPr="00EF55F0">
        <w:rPr>
          <w:b/>
          <w:color w:val="auto"/>
          <w:sz w:val="26"/>
          <w:szCs w:val="26"/>
        </w:rPr>
        <w:t xml:space="preserve">от 11.09.2017 № 42-па </w:t>
      </w:r>
    </w:p>
    <w:p w:rsidR="00953755" w:rsidRDefault="00953755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953755" w:rsidRDefault="00953755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953755" w:rsidRDefault="00953755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953755" w:rsidRDefault="00953755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953755" w:rsidRDefault="00953755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E9286E" w:rsidRPr="009F3957" w:rsidRDefault="00953755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 утверждении Устава муниципального казенного учреждения «Служба заказч</w:t>
      </w:r>
      <w:r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>ка городского поселения «Рабочий поселок Многовершинный»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E9286E" w:rsidRDefault="00DF4460" w:rsidP="00BB68F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Согласно решению Совета депутатов городского поселения «Рабочий пос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лок Многовершинный» от 11.09.2017 № 83-195 «О создании муниципального к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зенного учреждения «Служба заказчика городского посел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ния «Рабочий поселок Многовершинный»</w:t>
      </w:r>
      <w:r w:rsidR="00EA5842">
        <w:rPr>
          <w:color w:val="auto"/>
          <w:sz w:val="26"/>
          <w:szCs w:val="26"/>
        </w:rPr>
        <w:t xml:space="preserve">, </w:t>
      </w:r>
      <w:r w:rsidR="008F5318">
        <w:rPr>
          <w:color w:val="auto"/>
          <w:sz w:val="26"/>
          <w:szCs w:val="26"/>
        </w:rPr>
        <w:t>администрации городского поселения «Рабочий поселок Мн</w:t>
      </w:r>
      <w:r w:rsidR="008F5318">
        <w:rPr>
          <w:color w:val="auto"/>
          <w:sz w:val="26"/>
          <w:szCs w:val="26"/>
        </w:rPr>
        <w:t>о</w:t>
      </w:r>
      <w:r w:rsidR="008F5318">
        <w:rPr>
          <w:color w:val="auto"/>
          <w:sz w:val="26"/>
          <w:szCs w:val="26"/>
        </w:rPr>
        <w:t>говерши</w:t>
      </w:r>
      <w:r w:rsidR="008F5318">
        <w:rPr>
          <w:color w:val="auto"/>
          <w:sz w:val="26"/>
          <w:szCs w:val="26"/>
        </w:rPr>
        <w:t>н</w:t>
      </w:r>
      <w:r w:rsidR="008F5318">
        <w:rPr>
          <w:color w:val="auto"/>
          <w:sz w:val="26"/>
          <w:szCs w:val="26"/>
        </w:rPr>
        <w:t>ный</w:t>
      </w:r>
    </w:p>
    <w:p w:rsidR="00BB68F4" w:rsidRDefault="008F5318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ПОСТАНОВЛЯЕТ:</w:t>
      </w:r>
    </w:p>
    <w:p w:rsidR="00EA5842" w:rsidRDefault="00BB68F4" w:rsidP="00EA584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1.</w:t>
      </w:r>
      <w:r w:rsidR="00DF4460">
        <w:rPr>
          <w:color w:val="auto"/>
          <w:sz w:val="26"/>
          <w:szCs w:val="26"/>
        </w:rPr>
        <w:t xml:space="preserve"> Утвердить прилагаемый Устав муниципального казенного учреждения «Служба заказчика городского поселения «Рабочий поселок Многоверши</w:t>
      </w:r>
      <w:r w:rsidR="00DF4460">
        <w:rPr>
          <w:color w:val="auto"/>
          <w:sz w:val="26"/>
          <w:szCs w:val="26"/>
        </w:rPr>
        <w:t>н</w:t>
      </w:r>
      <w:r w:rsidR="00DF4460">
        <w:rPr>
          <w:color w:val="auto"/>
          <w:sz w:val="26"/>
          <w:szCs w:val="26"/>
        </w:rPr>
        <w:t>ный».</w:t>
      </w:r>
    </w:p>
    <w:p w:rsidR="00176016" w:rsidRPr="009F3957" w:rsidRDefault="00152D15" w:rsidP="00DF4460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14202A">
        <w:rPr>
          <w:color w:val="auto"/>
          <w:sz w:val="26"/>
          <w:szCs w:val="26"/>
        </w:rPr>
        <w:t>2</w:t>
      </w:r>
      <w:r w:rsidR="00176016">
        <w:rPr>
          <w:color w:val="auto"/>
          <w:sz w:val="26"/>
          <w:szCs w:val="26"/>
        </w:rPr>
        <w:t xml:space="preserve">. </w:t>
      </w:r>
      <w:r w:rsidR="008F5318">
        <w:rPr>
          <w:color w:val="auto"/>
          <w:sz w:val="26"/>
          <w:szCs w:val="26"/>
        </w:rPr>
        <w:t>Настоящее постановление</w:t>
      </w:r>
      <w:r w:rsidR="00DF4460">
        <w:rPr>
          <w:color w:val="auto"/>
          <w:sz w:val="26"/>
          <w:szCs w:val="26"/>
        </w:rPr>
        <w:t xml:space="preserve"> вст</w:t>
      </w:r>
      <w:r w:rsidR="00DF4460">
        <w:rPr>
          <w:color w:val="auto"/>
          <w:sz w:val="26"/>
          <w:szCs w:val="26"/>
        </w:rPr>
        <w:t>у</w:t>
      </w:r>
      <w:r w:rsidR="008F5318">
        <w:rPr>
          <w:color w:val="auto"/>
          <w:sz w:val="26"/>
          <w:szCs w:val="26"/>
        </w:rPr>
        <w:t>пает в силу со дня его подписания.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EA5842" w:rsidRDefault="00EA5842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E9286E" w:rsidRPr="009F3957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 xml:space="preserve">Глава </w:t>
      </w:r>
      <w:r w:rsidR="00461650" w:rsidRPr="009F3957">
        <w:rPr>
          <w:color w:val="auto"/>
          <w:sz w:val="26"/>
          <w:szCs w:val="26"/>
        </w:rPr>
        <w:t xml:space="preserve">городского </w:t>
      </w:r>
      <w:r w:rsidRPr="009F3957">
        <w:rPr>
          <w:color w:val="auto"/>
          <w:sz w:val="26"/>
          <w:szCs w:val="26"/>
        </w:rPr>
        <w:t>поселения</w:t>
      </w:r>
      <w:r w:rsidR="00461650" w:rsidRPr="009F3957">
        <w:rPr>
          <w:color w:val="auto"/>
          <w:sz w:val="26"/>
          <w:szCs w:val="26"/>
        </w:rPr>
        <w:t xml:space="preserve"> «Рабочий</w:t>
      </w:r>
    </w:p>
    <w:p w:rsidR="00370556" w:rsidRDefault="00461650" w:rsidP="00152D15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поселок Многовершинный»                                                                      Я.В. Фёдоро</w:t>
      </w:r>
      <w:r w:rsidR="00152D15">
        <w:rPr>
          <w:color w:val="auto"/>
          <w:sz w:val="26"/>
          <w:szCs w:val="26"/>
        </w:rPr>
        <w:t>в</w:t>
      </w: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623B7A" w:rsidRDefault="00623B7A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623B7A" w:rsidRDefault="00623B7A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623B7A" w:rsidRDefault="00623B7A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623B7A" w:rsidRDefault="00623B7A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623B7A" w:rsidRDefault="00623B7A" w:rsidP="00623B7A">
      <w:pPr>
        <w:shd w:val="clear" w:color="auto" w:fill="FFFFFF"/>
        <w:spacing w:line="240" w:lineRule="exact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5670"/>
        </w:tabs>
        <w:spacing w:line="240" w:lineRule="exact"/>
        <w:rPr>
          <w:color w:val="auto"/>
          <w:spacing w:val="-13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                                                                             </w:t>
      </w:r>
      <w:r w:rsidRPr="00623B7A">
        <w:rPr>
          <w:color w:val="auto"/>
          <w:spacing w:val="-13"/>
          <w:sz w:val="26"/>
          <w:szCs w:val="26"/>
        </w:rPr>
        <w:t>УТВЕРЖДЕН</w:t>
      </w:r>
    </w:p>
    <w:p w:rsidR="00623B7A" w:rsidRPr="00623B7A" w:rsidRDefault="00623B7A" w:rsidP="00623B7A">
      <w:pPr>
        <w:shd w:val="clear" w:color="auto" w:fill="FFFFFF"/>
        <w:spacing w:line="240" w:lineRule="exact"/>
        <w:ind w:left="5670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5670"/>
        </w:tabs>
        <w:spacing w:before="230" w:line="240" w:lineRule="exact"/>
        <w:contextualSpacing/>
        <w:jc w:val="both"/>
        <w:rPr>
          <w:color w:val="auto"/>
          <w:spacing w:val="-9"/>
          <w:sz w:val="26"/>
          <w:szCs w:val="26"/>
        </w:rPr>
      </w:pPr>
      <w:r w:rsidRPr="00623B7A">
        <w:rPr>
          <w:color w:val="auto"/>
          <w:spacing w:val="-9"/>
          <w:sz w:val="26"/>
          <w:szCs w:val="26"/>
        </w:rPr>
        <w:t xml:space="preserve">                                                                                              </w:t>
      </w:r>
      <w:r>
        <w:rPr>
          <w:color w:val="auto"/>
          <w:spacing w:val="-9"/>
          <w:sz w:val="26"/>
          <w:szCs w:val="26"/>
        </w:rPr>
        <w:t xml:space="preserve">       </w:t>
      </w:r>
      <w:r w:rsidRPr="00623B7A">
        <w:rPr>
          <w:color w:val="auto"/>
          <w:spacing w:val="-9"/>
          <w:sz w:val="26"/>
          <w:szCs w:val="26"/>
        </w:rPr>
        <w:t>Постановлением администр</w:t>
      </w:r>
      <w:r w:rsidRPr="00623B7A">
        <w:rPr>
          <w:color w:val="auto"/>
          <w:spacing w:val="-9"/>
          <w:sz w:val="26"/>
          <w:szCs w:val="26"/>
        </w:rPr>
        <w:t>а</w:t>
      </w:r>
      <w:r>
        <w:rPr>
          <w:color w:val="auto"/>
          <w:spacing w:val="-9"/>
          <w:sz w:val="26"/>
          <w:szCs w:val="26"/>
        </w:rPr>
        <w:t>ции</w:t>
      </w:r>
    </w:p>
    <w:p w:rsidR="00623B7A" w:rsidRPr="00623B7A" w:rsidRDefault="00623B7A" w:rsidP="00623B7A">
      <w:pPr>
        <w:shd w:val="clear" w:color="auto" w:fill="FFFFFF"/>
        <w:tabs>
          <w:tab w:val="left" w:pos="5670"/>
        </w:tabs>
        <w:spacing w:before="230" w:line="240" w:lineRule="exact"/>
        <w:contextualSpacing/>
        <w:jc w:val="both"/>
        <w:rPr>
          <w:color w:val="auto"/>
          <w:spacing w:val="-9"/>
          <w:sz w:val="26"/>
          <w:szCs w:val="26"/>
        </w:rPr>
      </w:pPr>
      <w:r w:rsidRPr="00623B7A">
        <w:rPr>
          <w:color w:val="auto"/>
          <w:spacing w:val="-9"/>
          <w:sz w:val="26"/>
          <w:szCs w:val="26"/>
        </w:rPr>
        <w:t xml:space="preserve">                                                                                               </w:t>
      </w:r>
      <w:r>
        <w:rPr>
          <w:color w:val="auto"/>
          <w:spacing w:val="-9"/>
          <w:sz w:val="26"/>
          <w:szCs w:val="26"/>
        </w:rPr>
        <w:t xml:space="preserve">      </w:t>
      </w:r>
      <w:r w:rsidRPr="00623B7A">
        <w:rPr>
          <w:color w:val="auto"/>
          <w:spacing w:val="-9"/>
          <w:sz w:val="26"/>
          <w:szCs w:val="26"/>
        </w:rPr>
        <w:t>городского поселения</w:t>
      </w:r>
    </w:p>
    <w:p w:rsidR="00623B7A" w:rsidRPr="00623B7A" w:rsidRDefault="00623B7A" w:rsidP="00623B7A">
      <w:pPr>
        <w:shd w:val="clear" w:color="auto" w:fill="FFFFFF"/>
        <w:tabs>
          <w:tab w:val="left" w:pos="5670"/>
        </w:tabs>
        <w:spacing w:before="230" w:line="240" w:lineRule="exact"/>
        <w:contextualSpacing/>
        <w:jc w:val="both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spacing w:before="154" w:line="240" w:lineRule="exact"/>
        <w:ind w:left="10"/>
        <w:contextualSpacing/>
        <w:rPr>
          <w:color w:val="auto"/>
          <w:sz w:val="26"/>
          <w:szCs w:val="26"/>
        </w:rPr>
      </w:pPr>
      <w:r w:rsidRPr="00623B7A">
        <w:rPr>
          <w:color w:val="auto"/>
          <w:spacing w:val="-8"/>
          <w:sz w:val="26"/>
          <w:szCs w:val="26"/>
        </w:rPr>
        <w:t xml:space="preserve">                                                                                            </w:t>
      </w:r>
      <w:r>
        <w:rPr>
          <w:color w:val="auto"/>
          <w:spacing w:val="-8"/>
          <w:sz w:val="26"/>
          <w:szCs w:val="26"/>
        </w:rPr>
        <w:t xml:space="preserve">       </w:t>
      </w:r>
      <w:r w:rsidRPr="00623B7A">
        <w:rPr>
          <w:color w:val="auto"/>
          <w:spacing w:val="-8"/>
          <w:sz w:val="26"/>
          <w:szCs w:val="26"/>
        </w:rPr>
        <w:t xml:space="preserve">от </w:t>
      </w:r>
      <w:r w:rsidRPr="00623B7A">
        <w:rPr>
          <w:iCs/>
          <w:color w:val="auto"/>
          <w:spacing w:val="-8"/>
          <w:sz w:val="26"/>
          <w:szCs w:val="26"/>
        </w:rPr>
        <w:t xml:space="preserve">11.09.2017 </w:t>
      </w:r>
      <w:r w:rsidRPr="00623B7A">
        <w:rPr>
          <w:color w:val="auto"/>
          <w:spacing w:val="-8"/>
          <w:sz w:val="26"/>
          <w:szCs w:val="26"/>
        </w:rPr>
        <w:t xml:space="preserve"> № 42-па</w:t>
      </w:r>
    </w:p>
    <w:p w:rsidR="00623B7A" w:rsidRPr="00623B7A" w:rsidRDefault="00623B7A" w:rsidP="00623B7A">
      <w:pPr>
        <w:shd w:val="clear" w:color="auto" w:fill="FFFFFF"/>
        <w:spacing w:before="154"/>
        <w:jc w:val="center"/>
        <w:rPr>
          <w:color w:val="auto"/>
          <w:sz w:val="26"/>
          <w:szCs w:val="26"/>
        </w:rPr>
        <w:sectPr w:rsidR="00623B7A" w:rsidRPr="00623B7A" w:rsidSect="00623B7A">
          <w:headerReference w:type="default" r:id="rId5"/>
          <w:pgSz w:w="11909" w:h="16834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149"/>
        </w:tabs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УСТАВ</w:t>
      </w: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  <w:r w:rsidRPr="00623B7A">
        <w:rPr>
          <w:color w:val="auto"/>
          <w:spacing w:val="-1"/>
          <w:sz w:val="26"/>
          <w:szCs w:val="26"/>
        </w:rPr>
        <w:t>муниципального казенного учреждения «Служба заказчика городского поселения «Раб</w:t>
      </w:r>
      <w:r w:rsidRPr="00623B7A">
        <w:rPr>
          <w:color w:val="auto"/>
          <w:spacing w:val="-1"/>
          <w:sz w:val="26"/>
          <w:szCs w:val="26"/>
        </w:rPr>
        <w:t>о</w:t>
      </w:r>
      <w:r w:rsidRPr="00623B7A">
        <w:rPr>
          <w:color w:val="auto"/>
          <w:spacing w:val="-1"/>
          <w:sz w:val="26"/>
          <w:szCs w:val="26"/>
        </w:rPr>
        <w:t>чий поселок Многовершинный»</w:t>
      </w: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Default="00623B7A" w:rsidP="00623B7A">
      <w:pPr>
        <w:shd w:val="clear" w:color="auto" w:fill="FFFFFF"/>
        <w:jc w:val="center"/>
        <w:rPr>
          <w:color w:val="auto"/>
          <w:spacing w:val="-1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5670"/>
        </w:tabs>
        <w:jc w:val="center"/>
        <w:rPr>
          <w:color w:val="auto"/>
          <w:sz w:val="26"/>
          <w:szCs w:val="26"/>
        </w:rPr>
        <w:sectPr w:rsidR="00623B7A" w:rsidRPr="00623B7A" w:rsidSect="00017F87">
          <w:type w:val="continuous"/>
          <w:pgSz w:w="11909" w:h="16834"/>
          <w:pgMar w:top="1198" w:right="360" w:bottom="360" w:left="1418" w:header="720" w:footer="720" w:gutter="0"/>
          <w:cols w:space="60"/>
          <w:noEndnote/>
        </w:sectPr>
      </w:pPr>
      <w:r w:rsidRPr="00623B7A">
        <w:rPr>
          <w:color w:val="auto"/>
          <w:spacing w:val="-1"/>
          <w:sz w:val="26"/>
          <w:szCs w:val="26"/>
        </w:rPr>
        <w:t>2017 год</w:t>
      </w:r>
    </w:p>
    <w:p w:rsidR="00623B7A" w:rsidRPr="00623B7A" w:rsidRDefault="00623B7A" w:rsidP="00623B7A">
      <w:pPr>
        <w:shd w:val="clear" w:color="auto" w:fill="FFFFFF"/>
        <w:ind w:right="48"/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3523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ab/>
        <w:t>1. Общие положения</w:t>
      </w:r>
    </w:p>
    <w:p w:rsidR="00623B7A" w:rsidRPr="00623B7A" w:rsidRDefault="00623B7A" w:rsidP="00623B7A">
      <w:pPr>
        <w:shd w:val="clear" w:color="auto" w:fill="FFFFFF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1.1.</w:t>
      </w:r>
      <w:r w:rsidRPr="00623B7A">
        <w:rPr>
          <w:color w:val="auto"/>
          <w:sz w:val="26"/>
          <w:szCs w:val="26"/>
        </w:rPr>
        <w:tab/>
        <w:t xml:space="preserve"> Муниципальное казенное учреждение «Служба заказчика городского поселения «Рабочий поселок Многовершинный» создано в соответствии с Гра</w:t>
      </w:r>
      <w:r w:rsidRPr="00623B7A">
        <w:rPr>
          <w:color w:val="auto"/>
          <w:sz w:val="26"/>
          <w:szCs w:val="26"/>
        </w:rPr>
        <w:t>ж</w:t>
      </w:r>
      <w:r w:rsidRPr="00623B7A">
        <w:rPr>
          <w:color w:val="auto"/>
          <w:sz w:val="26"/>
          <w:szCs w:val="26"/>
        </w:rPr>
        <w:t>данским кодексом РФ, статьей 161 Бюджетного кодекса РФ и на основании реш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 Совета депутатов городского поселения «Рабочий пос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лок Многовершинный» от 11.09.2017 № 83-195.</w:t>
      </w:r>
    </w:p>
    <w:p w:rsidR="00623B7A" w:rsidRPr="00623B7A" w:rsidRDefault="00623B7A" w:rsidP="00623B7A">
      <w:pPr>
        <w:shd w:val="clear" w:color="auto" w:fill="FFFFFF"/>
        <w:tabs>
          <w:tab w:val="left" w:pos="1152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1.2.</w:t>
      </w:r>
      <w:r w:rsidRPr="00623B7A">
        <w:rPr>
          <w:color w:val="auto"/>
          <w:sz w:val="26"/>
          <w:szCs w:val="26"/>
        </w:rPr>
        <w:tab/>
        <w:t>Учредителем муниципального казенного учреждения «Служба зака</w:t>
      </w:r>
      <w:r w:rsidRPr="00623B7A">
        <w:rPr>
          <w:color w:val="auto"/>
          <w:sz w:val="26"/>
          <w:szCs w:val="26"/>
        </w:rPr>
        <w:t>з</w:t>
      </w:r>
      <w:r w:rsidRPr="00623B7A">
        <w:rPr>
          <w:color w:val="auto"/>
          <w:sz w:val="26"/>
          <w:szCs w:val="26"/>
        </w:rPr>
        <w:t>чика городского поселения «Рабочий поселок Многовершинный»  (далее - Учре</w:t>
      </w:r>
      <w:r w:rsidRPr="00623B7A">
        <w:rPr>
          <w:color w:val="auto"/>
          <w:sz w:val="26"/>
          <w:szCs w:val="26"/>
        </w:rPr>
        <w:t>ж</w:t>
      </w:r>
      <w:r w:rsidRPr="00623B7A">
        <w:rPr>
          <w:color w:val="auto"/>
          <w:sz w:val="26"/>
          <w:szCs w:val="26"/>
        </w:rPr>
        <w:t>дение) является городское поселение «Рабочий поселок Многовершинный». Орг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ном, исполняющим функции и полномочия учредителя, является администрация городского поселения «Рабочий поселок Многове</w:t>
      </w:r>
      <w:r w:rsidRPr="00623B7A">
        <w:rPr>
          <w:color w:val="auto"/>
          <w:sz w:val="26"/>
          <w:szCs w:val="26"/>
        </w:rPr>
        <w:t>р</w:t>
      </w:r>
      <w:r w:rsidRPr="00623B7A">
        <w:rPr>
          <w:color w:val="auto"/>
          <w:sz w:val="26"/>
          <w:szCs w:val="26"/>
        </w:rPr>
        <w:t>шинный» (далее - Учредитель), расположенный по адресу: 682449, Хабаровский край, Николаевский муниципал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ный района, рабочий поселок Многовершинный, ул. Черкашина, д.1«А». Собс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венником имущества Учреждения является городское поселение «Рабочий поселок Многовершинный». Органом, осуществляющим полномочия собственника имущ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ства Учреждения, является администрация городского поселения «Рабочий пос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лок Многове</w:t>
      </w:r>
      <w:r w:rsidRPr="00623B7A">
        <w:rPr>
          <w:color w:val="auto"/>
          <w:sz w:val="26"/>
          <w:szCs w:val="26"/>
        </w:rPr>
        <w:t>р</w:t>
      </w:r>
      <w:r w:rsidRPr="00623B7A">
        <w:rPr>
          <w:color w:val="auto"/>
          <w:sz w:val="26"/>
          <w:szCs w:val="26"/>
        </w:rPr>
        <w:t>шинный».</w:t>
      </w:r>
    </w:p>
    <w:p w:rsidR="00623B7A" w:rsidRPr="00623B7A" w:rsidRDefault="00623B7A" w:rsidP="00623B7A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  <w:tab w:val="left" w:pos="8026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подведомственно администрации городского поселения «Рабочий поселок Многовершинный». Учреждение может от своего имени прио</w:t>
      </w:r>
      <w:r w:rsidRPr="00623B7A">
        <w:rPr>
          <w:color w:val="auto"/>
          <w:sz w:val="26"/>
          <w:szCs w:val="26"/>
        </w:rPr>
        <w:t>б</w:t>
      </w:r>
      <w:r w:rsidRPr="00623B7A">
        <w:rPr>
          <w:color w:val="auto"/>
          <w:sz w:val="26"/>
          <w:szCs w:val="26"/>
        </w:rPr>
        <w:t>ретать и осуществлять имущественные и личные неимущес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 xml:space="preserve">венные права, </w:t>
      </w:r>
      <w:proofErr w:type="gramStart"/>
      <w:r w:rsidRPr="00623B7A">
        <w:rPr>
          <w:color w:val="auto"/>
          <w:sz w:val="26"/>
          <w:szCs w:val="26"/>
        </w:rPr>
        <w:t>нести обязанности</w:t>
      </w:r>
      <w:proofErr w:type="gramEnd"/>
      <w:r w:rsidRPr="00623B7A">
        <w:rPr>
          <w:color w:val="auto"/>
          <w:sz w:val="26"/>
          <w:szCs w:val="26"/>
        </w:rPr>
        <w:t>, быть истцом и ответчиком в суде в соответствии с действующим з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конодательством.</w:t>
      </w:r>
    </w:p>
    <w:p w:rsidR="00623B7A" w:rsidRPr="00623B7A" w:rsidRDefault="00623B7A" w:rsidP="00623B7A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в своей деятельности руководствуется Конституцией РФ и законами Российской Федерации, указами и распоряжениями Президента РФ, П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становлениями и распоряжениями Правительства РФ, законами Хабаровского края, Постановлениями и распоряжениями Губернатора и Пр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вительства Хабаровского края, муниципальными правовыми актами горо</w:t>
      </w:r>
      <w:r w:rsidRPr="00623B7A">
        <w:rPr>
          <w:color w:val="auto"/>
          <w:sz w:val="26"/>
          <w:szCs w:val="26"/>
        </w:rPr>
        <w:t>д</w:t>
      </w:r>
      <w:r w:rsidRPr="00623B7A">
        <w:rPr>
          <w:color w:val="auto"/>
          <w:sz w:val="26"/>
          <w:szCs w:val="26"/>
        </w:rPr>
        <w:t>ского поселения «Рабочий поселок Многовершинный».</w:t>
      </w:r>
    </w:p>
    <w:p w:rsidR="00623B7A" w:rsidRPr="00623B7A" w:rsidRDefault="00623B7A" w:rsidP="00623B7A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является юридическим лицом, имеет самостоятел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ный ба</w:t>
      </w:r>
      <w:r w:rsidRPr="00623B7A">
        <w:rPr>
          <w:color w:val="auto"/>
          <w:sz w:val="26"/>
          <w:szCs w:val="26"/>
        </w:rPr>
        <w:softHyphen/>
        <w:t>ланс, печать со своим наименованием на русском языке, штампы, бланки и дру</w:t>
      </w:r>
      <w:r w:rsidRPr="00623B7A">
        <w:rPr>
          <w:color w:val="auto"/>
          <w:sz w:val="26"/>
          <w:szCs w:val="26"/>
        </w:rPr>
        <w:softHyphen/>
        <w:t>гие средства индивидуализации со своим наименованием.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осуществляет операции с бюджетными средствами через ли</w:t>
      </w:r>
      <w:r w:rsidRPr="00623B7A">
        <w:rPr>
          <w:color w:val="auto"/>
          <w:sz w:val="26"/>
          <w:szCs w:val="26"/>
        </w:rPr>
        <w:softHyphen/>
        <w:t>цевые счета, открытые в соответствии с Бюджетным кодексом РФ в орг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нах фе</w:t>
      </w:r>
      <w:r w:rsidRPr="00623B7A">
        <w:rPr>
          <w:color w:val="auto"/>
          <w:sz w:val="26"/>
          <w:szCs w:val="26"/>
        </w:rPr>
        <w:softHyphen/>
        <w:t>дерального казначейства или финансовом органе администрации городского пос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ления «Рабочий поселок Многовершинный».</w:t>
      </w:r>
    </w:p>
    <w:p w:rsidR="00623B7A" w:rsidRPr="00623B7A" w:rsidRDefault="00623B7A" w:rsidP="00623B7A">
      <w:pPr>
        <w:shd w:val="clear" w:color="auto" w:fill="FFFFFF"/>
        <w:tabs>
          <w:tab w:val="left" w:pos="1210"/>
          <w:tab w:val="left" w:pos="6202"/>
          <w:tab w:val="left" w:pos="8918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1.7. Учреждение приобретает статус юридического лица с момента гос</w:t>
      </w:r>
      <w:r w:rsidRPr="00623B7A">
        <w:rPr>
          <w:color w:val="auto"/>
          <w:sz w:val="26"/>
          <w:szCs w:val="26"/>
        </w:rPr>
        <w:t>у</w:t>
      </w:r>
      <w:r w:rsidRPr="00623B7A">
        <w:rPr>
          <w:color w:val="auto"/>
          <w:sz w:val="26"/>
          <w:szCs w:val="26"/>
        </w:rPr>
        <w:t>дарственной регистрации.</w:t>
      </w:r>
    </w:p>
    <w:p w:rsidR="00623B7A" w:rsidRPr="00623B7A" w:rsidRDefault="00623B7A" w:rsidP="00623B7A">
      <w:pPr>
        <w:shd w:val="clear" w:color="auto" w:fill="FFFFFF"/>
        <w:tabs>
          <w:tab w:val="left" w:pos="1210"/>
          <w:tab w:val="left" w:pos="6202"/>
          <w:tab w:val="left" w:pos="8918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1.8. Филиалы и представительства Учреждения создаются, ликвид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руются по согласованию с Учредителем на основании ходатайств Учрежд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1.9. Полное наименование Учреждения - Служба заказчика городского п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селения «Рабочий поселок Многовершинный».</w:t>
      </w:r>
    </w:p>
    <w:p w:rsidR="00623B7A" w:rsidRPr="00623B7A" w:rsidRDefault="00623B7A" w:rsidP="00623B7A">
      <w:pPr>
        <w:shd w:val="clear" w:color="auto" w:fill="FFFFFF"/>
        <w:tabs>
          <w:tab w:val="left" w:pos="6403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Сокращенное наименование - МКУ «Служба заказчика р.п. Многоверши</w:t>
      </w:r>
      <w:r w:rsidRPr="00623B7A">
        <w:rPr>
          <w:color w:val="auto"/>
          <w:sz w:val="26"/>
          <w:szCs w:val="26"/>
        </w:rPr>
        <w:t>н</w:t>
      </w:r>
      <w:r w:rsidRPr="00623B7A">
        <w:rPr>
          <w:color w:val="auto"/>
          <w:sz w:val="26"/>
          <w:szCs w:val="26"/>
        </w:rPr>
        <w:t>ный».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bookmarkStart w:id="0" w:name="_GoBack"/>
      <w:bookmarkEnd w:id="0"/>
      <w:r w:rsidRPr="00623B7A">
        <w:rPr>
          <w:color w:val="auto"/>
          <w:sz w:val="26"/>
          <w:szCs w:val="26"/>
        </w:rPr>
        <w:t>1.10. Местонахождение и почтовый адрес МКУ «Служба заказчика р.п. Многовершинный»:  682449, Хабаровский край, Николаевский район, р.п. Мног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вершинный, ул. Черкашина, дом 1«А».</w:t>
      </w: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bCs/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lastRenderedPageBreak/>
        <w:t>2. Основные цели и функции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2.1. </w:t>
      </w:r>
      <w:proofErr w:type="gramStart"/>
      <w:r w:rsidRPr="00623B7A">
        <w:rPr>
          <w:color w:val="auto"/>
          <w:sz w:val="26"/>
          <w:szCs w:val="26"/>
        </w:rPr>
        <w:t>Учреждение является некоммерческой организацией и создано в целях выполнения функций заказчика-застройщика при строительстве, 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конструкции и капитальном ремонте объектов жилищного фонда, жилищно-коммунального хо</w:t>
      </w:r>
      <w:r w:rsidRPr="00623B7A">
        <w:rPr>
          <w:color w:val="auto"/>
          <w:sz w:val="26"/>
          <w:szCs w:val="26"/>
        </w:rPr>
        <w:softHyphen/>
        <w:t>зяйства, объектов социального назначения, линейных об</w:t>
      </w:r>
      <w:r w:rsidRPr="00623B7A">
        <w:rPr>
          <w:color w:val="auto"/>
          <w:sz w:val="26"/>
          <w:szCs w:val="26"/>
        </w:rPr>
        <w:t>ъ</w:t>
      </w:r>
      <w:r w:rsidRPr="00623B7A">
        <w:rPr>
          <w:color w:val="auto"/>
          <w:sz w:val="26"/>
          <w:szCs w:val="26"/>
        </w:rPr>
        <w:t>ектов, участков улично-дорожной сети муниципальной собственности на территории городского поселения «Рабочий поселок Многовершинный» Николаевского муниципального района, осуще</w:t>
      </w:r>
      <w:r w:rsidRPr="00623B7A">
        <w:rPr>
          <w:color w:val="auto"/>
          <w:sz w:val="26"/>
          <w:szCs w:val="26"/>
        </w:rPr>
        <w:softHyphen/>
        <w:t>ствляемого подрядным способом и финансируемое за счет средств бюджета городского поселения «Рабочий поселок Многовершинный».</w:t>
      </w:r>
      <w:proofErr w:type="gramEnd"/>
    </w:p>
    <w:p w:rsidR="00623B7A" w:rsidRPr="00623B7A" w:rsidRDefault="00623B7A" w:rsidP="00623B7A">
      <w:pPr>
        <w:shd w:val="clear" w:color="auto" w:fill="FFFFFF"/>
        <w:tabs>
          <w:tab w:val="left" w:pos="6461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2.2. Учреждение осуществляет следующие функции:</w:t>
      </w:r>
    </w:p>
    <w:p w:rsidR="00623B7A" w:rsidRPr="00623B7A" w:rsidRDefault="00623B7A" w:rsidP="00623B7A">
      <w:pPr>
        <w:shd w:val="clear" w:color="auto" w:fill="FFFFFF"/>
        <w:tabs>
          <w:tab w:val="left" w:pos="6461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2.2.1. На </w:t>
      </w:r>
      <w:proofErr w:type="spellStart"/>
      <w:r w:rsidRPr="00623B7A">
        <w:rPr>
          <w:color w:val="auto"/>
          <w:sz w:val="26"/>
          <w:szCs w:val="26"/>
        </w:rPr>
        <w:t>предпроектной</w:t>
      </w:r>
      <w:proofErr w:type="spellEnd"/>
      <w:r w:rsidRPr="00623B7A">
        <w:rPr>
          <w:color w:val="auto"/>
          <w:sz w:val="26"/>
          <w:szCs w:val="26"/>
        </w:rPr>
        <w:t xml:space="preserve"> стадии, стадии проектирования и подготовки к строительству: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обеспечивает выбор строительных площадок и получает предвар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тельное согласование на их использование по Объекты;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принимает в безвозмездное срочное пользование земельный участок под Объекты;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запрашивает и получает в инженерно-технических организациях техниче</w:t>
      </w:r>
      <w:r w:rsidRPr="00623B7A">
        <w:rPr>
          <w:color w:val="auto"/>
          <w:sz w:val="26"/>
          <w:szCs w:val="26"/>
        </w:rPr>
        <w:softHyphen/>
        <w:t>ские условия на подключение Объектов к действующим инженерным сетям;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готовит исходные данные для разработки проектно-сметной документ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ции по Объектам;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запрашивает и получает градостроительные планы земельных участков для проектирования Объектов;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 необходимости запрашивает и получает санитарные заключения по безопасному воздействию земельных участков, окружающей среды на Объекты;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запрашивает и получает коммерческие предложения от проектных органи</w:t>
      </w:r>
      <w:r w:rsidRPr="00623B7A">
        <w:rPr>
          <w:color w:val="auto"/>
          <w:sz w:val="26"/>
          <w:szCs w:val="26"/>
        </w:rPr>
        <w:softHyphen/>
        <w:t>заций для размещения муниципальных заказов на проведение инж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нерных изы</w:t>
      </w:r>
      <w:r w:rsidRPr="00623B7A">
        <w:rPr>
          <w:color w:val="auto"/>
          <w:sz w:val="26"/>
          <w:szCs w:val="26"/>
        </w:rPr>
        <w:softHyphen/>
        <w:t>сканий, разработку проектно-сметной документации по Объе</w:t>
      </w:r>
      <w:r w:rsidRPr="00623B7A">
        <w:rPr>
          <w:color w:val="auto"/>
          <w:sz w:val="26"/>
          <w:szCs w:val="26"/>
        </w:rPr>
        <w:t>к</w:t>
      </w:r>
      <w:r w:rsidRPr="00623B7A">
        <w:rPr>
          <w:color w:val="auto"/>
          <w:sz w:val="26"/>
          <w:szCs w:val="26"/>
        </w:rPr>
        <w:t>там;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proofErr w:type="gramStart"/>
      <w:r w:rsidRPr="00623B7A">
        <w:rPr>
          <w:color w:val="auto"/>
          <w:sz w:val="26"/>
          <w:szCs w:val="26"/>
        </w:rPr>
        <w:t>размешает муниципальные заказы в соответствии с действующем з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коно</w:t>
      </w:r>
      <w:r w:rsidRPr="00623B7A">
        <w:rPr>
          <w:color w:val="auto"/>
          <w:sz w:val="26"/>
          <w:szCs w:val="26"/>
        </w:rPr>
        <w:softHyphen/>
        <w:t>дательством по выбору подрядчиков на проведение инженерных из</w:t>
      </w:r>
      <w:r w:rsidRPr="00623B7A">
        <w:rPr>
          <w:color w:val="auto"/>
          <w:sz w:val="26"/>
          <w:szCs w:val="26"/>
        </w:rPr>
        <w:t>ы</w:t>
      </w:r>
      <w:r w:rsidRPr="00623B7A">
        <w:rPr>
          <w:color w:val="auto"/>
          <w:sz w:val="26"/>
          <w:szCs w:val="26"/>
        </w:rPr>
        <w:t>сканий, раз</w:t>
      </w:r>
      <w:r w:rsidRPr="00623B7A">
        <w:rPr>
          <w:color w:val="auto"/>
          <w:sz w:val="26"/>
          <w:szCs w:val="26"/>
        </w:rPr>
        <w:softHyphen/>
        <w:t>работку проектно-сметной документации по Объектам;</w:t>
      </w:r>
      <w:proofErr w:type="gramEnd"/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заключает от своего имени муниципальные контракты на проведение ин</w:t>
      </w:r>
      <w:r w:rsidRPr="00623B7A">
        <w:rPr>
          <w:color w:val="auto"/>
          <w:sz w:val="26"/>
          <w:szCs w:val="26"/>
        </w:rPr>
        <w:softHyphen/>
        <w:t>женерных изысканий, разработку проектно-сметной документации по Объектам;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обеспечивает своевременное выполнение обязательств по муниц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пальным контрактам на проведение инженерных изысканий, разработку пр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ектно-сметной документации по Объектам;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  <w:tab w:val="left" w:pos="469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проводит необходимые согласования и утверждение проектно-сметной до</w:t>
      </w:r>
      <w:r w:rsidRPr="00623B7A">
        <w:rPr>
          <w:color w:val="auto"/>
          <w:sz w:val="26"/>
          <w:szCs w:val="26"/>
        </w:rPr>
        <w:softHyphen/>
        <w:t>кументации по Объектам;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обеспечивает проведение государственной экспертизы разработа</w:t>
      </w:r>
      <w:r w:rsidRPr="00623B7A">
        <w:rPr>
          <w:color w:val="auto"/>
          <w:sz w:val="26"/>
          <w:szCs w:val="26"/>
        </w:rPr>
        <w:t>н</w:t>
      </w:r>
      <w:r w:rsidRPr="00623B7A">
        <w:rPr>
          <w:color w:val="auto"/>
          <w:sz w:val="26"/>
          <w:szCs w:val="26"/>
        </w:rPr>
        <w:t>ной про</w:t>
      </w:r>
      <w:r w:rsidRPr="00623B7A">
        <w:rPr>
          <w:color w:val="auto"/>
          <w:sz w:val="26"/>
          <w:szCs w:val="26"/>
        </w:rPr>
        <w:softHyphen/>
        <w:t>ектной документации и результатов инженерных изысканий, при н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обходимости - проведение проверки достоверности сводного сметного расч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та;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proofErr w:type="gramStart"/>
      <w:r w:rsidRPr="00623B7A">
        <w:rPr>
          <w:color w:val="auto"/>
          <w:sz w:val="26"/>
          <w:szCs w:val="26"/>
        </w:rPr>
        <w:t>размещает муниципальные заказы в соответствии с действующем з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коно</w:t>
      </w:r>
      <w:r w:rsidRPr="00623B7A">
        <w:rPr>
          <w:color w:val="auto"/>
          <w:sz w:val="26"/>
          <w:szCs w:val="26"/>
        </w:rPr>
        <w:softHyphen/>
        <w:t>дательством по выбору подрядчиков на проведение строительно-монтажных ра</w:t>
      </w:r>
      <w:r w:rsidRPr="00623B7A">
        <w:rPr>
          <w:color w:val="auto"/>
          <w:sz w:val="26"/>
          <w:szCs w:val="26"/>
        </w:rPr>
        <w:softHyphen/>
        <w:t>бот по Объектам;</w:t>
      </w:r>
      <w:proofErr w:type="gramEnd"/>
    </w:p>
    <w:p w:rsidR="00623B7A" w:rsidRPr="00623B7A" w:rsidRDefault="00623B7A" w:rsidP="00623B7A">
      <w:pPr>
        <w:shd w:val="clear" w:color="auto" w:fill="FFFFFF"/>
        <w:tabs>
          <w:tab w:val="left" w:pos="797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-</w:t>
      </w:r>
      <w:r w:rsidRPr="00623B7A">
        <w:rPr>
          <w:color w:val="auto"/>
          <w:sz w:val="26"/>
          <w:szCs w:val="26"/>
        </w:rPr>
        <w:tab/>
        <w:t>заключает от своего имени муниципальные контракты на проведение строительно-монтажных работ по Объектам;</w:t>
      </w:r>
    </w:p>
    <w:p w:rsidR="00623B7A" w:rsidRPr="00623B7A" w:rsidRDefault="00623B7A" w:rsidP="00623B7A">
      <w:pPr>
        <w:shd w:val="clear" w:color="auto" w:fill="FFFFFF"/>
        <w:tabs>
          <w:tab w:val="left" w:pos="710"/>
          <w:tab w:val="left" w:pos="1134"/>
          <w:tab w:val="left" w:pos="5741"/>
          <w:tab w:val="left" w:pos="8237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-</w:t>
      </w:r>
      <w:r w:rsidRPr="00623B7A">
        <w:rPr>
          <w:color w:val="auto"/>
          <w:sz w:val="26"/>
          <w:szCs w:val="26"/>
        </w:rPr>
        <w:tab/>
        <w:t>получает разрешение на строительство, реконструкцию в устано</w:t>
      </w:r>
      <w:r w:rsidRPr="00623B7A">
        <w:rPr>
          <w:color w:val="auto"/>
          <w:sz w:val="26"/>
          <w:szCs w:val="26"/>
        </w:rPr>
        <w:t>в</w:t>
      </w:r>
      <w:r w:rsidRPr="00623B7A">
        <w:rPr>
          <w:color w:val="auto"/>
          <w:sz w:val="26"/>
          <w:szCs w:val="26"/>
        </w:rPr>
        <w:t>ленном порядке.</w:t>
      </w:r>
    </w:p>
    <w:p w:rsidR="00623B7A" w:rsidRPr="00623B7A" w:rsidRDefault="00623B7A" w:rsidP="00623B7A">
      <w:pPr>
        <w:shd w:val="clear" w:color="auto" w:fill="FFFFFF"/>
        <w:tabs>
          <w:tab w:val="left" w:pos="0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2.2.2. </w:t>
      </w:r>
      <w:r w:rsidRPr="00623B7A">
        <w:rPr>
          <w:color w:val="auto"/>
          <w:sz w:val="26"/>
          <w:szCs w:val="26"/>
        </w:rPr>
        <w:t>В области подготовки и использования площадки строительс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ва: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lastRenderedPageBreak/>
        <w:t>назначает лицо, ответственное за строительную площадку, или передает при необходимости эту ответственность иной организации;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получает разрешение соответствующих эксплуатационных органов на ис</w:t>
      </w:r>
      <w:r w:rsidRPr="00623B7A">
        <w:rPr>
          <w:color w:val="auto"/>
          <w:sz w:val="26"/>
          <w:szCs w:val="26"/>
        </w:rPr>
        <w:softHyphen/>
        <w:t>пользование на период проведения строительно-монтажных работ де</w:t>
      </w:r>
      <w:r w:rsidRPr="00623B7A">
        <w:rPr>
          <w:color w:val="auto"/>
          <w:sz w:val="26"/>
          <w:szCs w:val="26"/>
        </w:rPr>
        <w:t>й</w:t>
      </w:r>
      <w:r w:rsidRPr="00623B7A">
        <w:rPr>
          <w:color w:val="auto"/>
          <w:sz w:val="26"/>
          <w:szCs w:val="26"/>
        </w:rPr>
        <w:t xml:space="preserve">ствующих коммуникаций источников </w:t>
      </w:r>
      <w:proofErr w:type="spellStart"/>
      <w:r w:rsidRPr="00623B7A">
        <w:rPr>
          <w:color w:val="auto"/>
          <w:sz w:val="26"/>
          <w:szCs w:val="26"/>
        </w:rPr>
        <w:t>газ</w:t>
      </w:r>
      <w:proofErr w:type="gramStart"/>
      <w:r w:rsidRPr="00623B7A">
        <w:rPr>
          <w:color w:val="auto"/>
          <w:sz w:val="26"/>
          <w:szCs w:val="26"/>
        </w:rPr>
        <w:t>о</w:t>
      </w:r>
      <w:proofErr w:type="spellEnd"/>
      <w:r w:rsidRPr="00623B7A">
        <w:rPr>
          <w:color w:val="auto"/>
          <w:sz w:val="26"/>
          <w:szCs w:val="26"/>
        </w:rPr>
        <w:t>-</w:t>
      </w:r>
      <w:proofErr w:type="gramEnd"/>
      <w:r w:rsidRPr="00623B7A">
        <w:rPr>
          <w:color w:val="auto"/>
          <w:sz w:val="26"/>
          <w:szCs w:val="26"/>
        </w:rPr>
        <w:t xml:space="preserve">, </w:t>
      </w:r>
      <w:proofErr w:type="spellStart"/>
      <w:r w:rsidRPr="00623B7A">
        <w:rPr>
          <w:color w:val="auto"/>
          <w:sz w:val="26"/>
          <w:szCs w:val="26"/>
        </w:rPr>
        <w:t>водо</w:t>
      </w:r>
      <w:proofErr w:type="spellEnd"/>
      <w:r w:rsidRPr="00623B7A">
        <w:rPr>
          <w:color w:val="auto"/>
          <w:sz w:val="26"/>
          <w:szCs w:val="26"/>
        </w:rPr>
        <w:t xml:space="preserve">-, </w:t>
      </w:r>
      <w:proofErr w:type="spellStart"/>
      <w:r w:rsidRPr="00623B7A">
        <w:rPr>
          <w:color w:val="auto"/>
          <w:sz w:val="26"/>
          <w:szCs w:val="26"/>
        </w:rPr>
        <w:t>паро</w:t>
      </w:r>
      <w:proofErr w:type="spellEnd"/>
      <w:r w:rsidRPr="00623B7A">
        <w:rPr>
          <w:color w:val="auto"/>
          <w:sz w:val="26"/>
          <w:szCs w:val="26"/>
        </w:rPr>
        <w:t>- и энергоснабжения;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возмещает гражданам и юридическим лицам предусмотренную де</w:t>
      </w:r>
      <w:r w:rsidRPr="00623B7A">
        <w:rPr>
          <w:color w:val="auto"/>
          <w:sz w:val="26"/>
          <w:szCs w:val="26"/>
        </w:rPr>
        <w:t>й</w:t>
      </w:r>
      <w:r w:rsidRPr="00623B7A">
        <w:rPr>
          <w:color w:val="auto"/>
          <w:sz w:val="26"/>
          <w:szCs w:val="26"/>
        </w:rPr>
        <w:t>ствую</w:t>
      </w:r>
      <w:r w:rsidRPr="00623B7A">
        <w:rPr>
          <w:color w:val="auto"/>
          <w:sz w:val="26"/>
          <w:szCs w:val="26"/>
        </w:rPr>
        <w:softHyphen/>
        <w:t>щим законодательством стоимость изымаемых строений, участков земли, насаж</w:t>
      </w:r>
      <w:r w:rsidRPr="00623B7A">
        <w:rPr>
          <w:color w:val="auto"/>
          <w:sz w:val="26"/>
          <w:szCs w:val="26"/>
        </w:rPr>
        <w:softHyphen/>
        <w:t>дений и посевов;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  <w:tab w:val="left" w:pos="4954"/>
          <w:tab w:val="left" w:pos="714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 необходимости получает в установленном порядке разрешения (орде</w:t>
      </w:r>
      <w:r w:rsidRPr="00623B7A">
        <w:rPr>
          <w:color w:val="auto"/>
          <w:sz w:val="26"/>
          <w:szCs w:val="26"/>
        </w:rPr>
        <w:softHyphen/>
        <w:t>ра) на проведение земляных работ;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 необходимости получает разрешение на производство работ в зоне воздушных линий электропередачи, в полосе отвода автомобильных д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рог, под</w:t>
      </w:r>
      <w:r w:rsidRPr="00623B7A">
        <w:rPr>
          <w:color w:val="auto"/>
          <w:sz w:val="26"/>
          <w:szCs w:val="26"/>
        </w:rPr>
        <w:softHyphen/>
        <w:t>земных коммуникаций и инженерных сооружений.</w:t>
      </w:r>
    </w:p>
    <w:p w:rsidR="00623B7A" w:rsidRPr="00623B7A" w:rsidRDefault="00623B7A" w:rsidP="00623B7A">
      <w:pPr>
        <w:shd w:val="clear" w:color="auto" w:fill="FFFFFF"/>
        <w:tabs>
          <w:tab w:val="left" w:pos="1402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2.2.3. </w:t>
      </w:r>
      <w:r w:rsidRPr="00623B7A">
        <w:rPr>
          <w:color w:val="auto"/>
          <w:sz w:val="26"/>
          <w:szCs w:val="26"/>
        </w:rPr>
        <w:t>В области строительного контроля и надзора за ходом стро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тельства: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осуществляет строительный контроль и технический надзор за пр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ведени</w:t>
      </w:r>
      <w:r w:rsidRPr="00623B7A">
        <w:rPr>
          <w:color w:val="auto"/>
          <w:sz w:val="26"/>
          <w:szCs w:val="26"/>
        </w:rPr>
        <w:softHyphen/>
        <w:t>ем строительно-монтажных работ и проверку качества используемых материалов, конструкций и оборудования, принимает скрытые и законченные работы и дает предписания о прекращении или временной приостановке работ;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регистрирует в государственных контролирующих органах должн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стных лиц, ответственных за проведение работ повышенной опасности и соблюдение специальных требований поднадзорных служб;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утверждает и контролирует предоставленные подрядчиком графики в</w:t>
      </w:r>
      <w:r w:rsidRPr="00623B7A">
        <w:rPr>
          <w:color w:val="auto"/>
          <w:sz w:val="26"/>
          <w:szCs w:val="26"/>
        </w:rPr>
        <w:t>ы</w:t>
      </w:r>
      <w:r w:rsidRPr="00623B7A">
        <w:rPr>
          <w:color w:val="auto"/>
          <w:sz w:val="26"/>
          <w:szCs w:val="26"/>
        </w:rPr>
        <w:t>пол</w:t>
      </w:r>
      <w:r w:rsidRPr="00623B7A">
        <w:rPr>
          <w:color w:val="auto"/>
          <w:sz w:val="26"/>
          <w:szCs w:val="26"/>
        </w:rPr>
        <w:softHyphen/>
        <w:t>нения работ;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проверяет наличие необходимых выданных </w:t>
      </w:r>
      <w:proofErr w:type="spellStart"/>
      <w:r w:rsidRPr="00623B7A">
        <w:rPr>
          <w:color w:val="auto"/>
          <w:sz w:val="26"/>
          <w:szCs w:val="26"/>
        </w:rPr>
        <w:t>саморегулируемыми</w:t>
      </w:r>
      <w:proofErr w:type="spellEnd"/>
      <w:r w:rsidRPr="00623B7A">
        <w:rPr>
          <w:color w:val="auto"/>
          <w:sz w:val="26"/>
          <w:szCs w:val="26"/>
        </w:rPr>
        <w:t xml:space="preserve"> орган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за</w:t>
      </w:r>
      <w:r w:rsidRPr="00623B7A">
        <w:rPr>
          <w:color w:val="auto"/>
          <w:sz w:val="26"/>
          <w:szCs w:val="26"/>
        </w:rPr>
        <w:softHyphen/>
        <w:t>циями свидетельств о допуске к работам, которые оказывают влияние на безопас</w:t>
      </w:r>
      <w:r w:rsidRPr="00623B7A">
        <w:rPr>
          <w:color w:val="auto"/>
          <w:sz w:val="26"/>
          <w:szCs w:val="26"/>
        </w:rPr>
        <w:softHyphen/>
        <w:t>ность соответствующих объектов и сертификатов у исполнителей работ и по</w:t>
      </w:r>
      <w:r w:rsidRPr="00623B7A">
        <w:rPr>
          <w:color w:val="auto"/>
          <w:sz w:val="26"/>
          <w:szCs w:val="26"/>
        </w:rPr>
        <w:softHyphen/>
        <w:t>ставщиков материалов;</w:t>
      </w:r>
    </w:p>
    <w:p w:rsidR="00623B7A" w:rsidRPr="00623B7A" w:rsidRDefault="00623B7A" w:rsidP="00623B7A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осуществляет приемку, учет, </w:t>
      </w:r>
      <w:proofErr w:type="spellStart"/>
      <w:r w:rsidRPr="00623B7A">
        <w:rPr>
          <w:color w:val="auto"/>
          <w:sz w:val="26"/>
          <w:szCs w:val="26"/>
        </w:rPr>
        <w:t>предмонтажную</w:t>
      </w:r>
      <w:proofErr w:type="spellEnd"/>
      <w:r w:rsidRPr="00623B7A">
        <w:rPr>
          <w:color w:val="auto"/>
          <w:sz w:val="26"/>
          <w:szCs w:val="26"/>
        </w:rPr>
        <w:t xml:space="preserve"> ревизию и передачу в мо</w:t>
      </w:r>
      <w:r w:rsidRPr="00623B7A">
        <w:rPr>
          <w:color w:val="auto"/>
          <w:sz w:val="26"/>
          <w:szCs w:val="26"/>
        </w:rPr>
        <w:t>н</w:t>
      </w:r>
      <w:r w:rsidRPr="00623B7A">
        <w:rPr>
          <w:color w:val="auto"/>
          <w:sz w:val="26"/>
          <w:szCs w:val="26"/>
        </w:rPr>
        <w:t>таж или производство работ оборудования, комплектующих и других м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териально-технических ресурсов, поставка которых по договору возложена на Учреждение;</w:t>
      </w:r>
    </w:p>
    <w:p w:rsidR="00623B7A" w:rsidRPr="00623B7A" w:rsidRDefault="00623B7A" w:rsidP="00623B7A">
      <w:pPr>
        <w:shd w:val="clear" w:color="auto" w:fill="FFFFFF"/>
        <w:tabs>
          <w:tab w:val="left" w:pos="787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-</w:t>
      </w:r>
      <w:r w:rsidRPr="00623B7A">
        <w:rPr>
          <w:color w:val="auto"/>
          <w:sz w:val="26"/>
          <w:szCs w:val="26"/>
        </w:rPr>
        <w:tab/>
        <w:t>передает подрядчику проектно-сметную документацию для провед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 строительно-монтажных работ;</w:t>
      </w:r>
    </w:p>
    <w:p w:rsidR="00623B7A" w:rsidRPr="00623B7A" w:rsidRDefault="00623B7A" w:rsidP="00623B7A">
      <w:pPr>
        <w:shd w:val="clear" w:color="auto" w:fill="FFFFFF"/>
        <w:tabs>
          <w:tab w:val="left" w:pos="710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-</w:t>
      </w:r>
      <w:r w:rsidRPr="00623B7A">
        <w:rPr>
          <w:color w:val="auto"/>
          <w:sz w:val="26"/>
          <w:szCs w:val="26"/>
        </w:rPr>
        <w:tab/>
        <w:t>принимает решение о необходимости авторского надзора проектной орга</w:t>
      </w:r>
      <w:r w:rsidRPr="00623B7A">
        <w:rPr>
          <w:color w:val="auto"/>
          <w:sz w:val="26"/>
          <w:szCs w:val="26"/>
        </w:rPr>
        <w:softHyphen/>
        <w:t>низации и заключает договоры в установленном законодательством порядке на выполнение указанных работ;</w:t>
      </w:r>
    </w:p>
    <w:p w:rsidR="00623B7A" w:rsidRPr="00623B7A" w:rsidRDefault="00623B7A" w:rsidP="00623B7A">
      <w:pPr>
        <w:shd w:val="clear" w:color="auto" w:fill="FFFFFF"/>
        <w:tabs>
          <w:tab w:val="left" w:pos="778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-</w:t>
      </w:r>
      <w:r w:rsidRPr="00623B7A">
        <w:rPr>
          <w:color w:val="auto"/>
          <w:sz w:val="26"/>
          <w:szCs w:val="26"/>
        </w:rPr>
        <w:tab/>
        <w:t>проводит проверку полноты и соблюдения установленных сроков в</w:t>
      </w:r>
      <w:r w:rsidRPr="00623B7A">
        <w:rPr>
          <w:color w:val="auto"/>
          <w:sz w:val="26"/>
          <w:szCs w:val="26"/>
        </w:rPr>
        <w:t>ы</w:t>
      </w:r>
      <w:r w:rsidRPr="00623B7A">
        <w:rPr>
          <w:color w:val="auto"/>
          <w:sz w:val="26"/>
          <w:szCs w:val="26"/>
        </w:rPr>
        <w:t>пол</w:t>
      </w:r>
      <w:r w:rsidRPr="00623B7A">
        <w:rPr>
          <w:color w:val="auto"/>
          <w:sz w:val="26"/>
          <w:szCs w:val="26"/>
        </w:rPr>
        <w:softHyphen/>
        <w:t>нения подрядчиком входного контроля и достоверности документир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вания его результатов;</w:t>
      </w:r>
    </w:p>
    <w:p w:rsidR="00623B7A" w:rsidRPr="00623B7A" w:rsidRDefault="00623B7A" w:rsidP="00623B7A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проводит проверку выполнения подрядчиком контрольных мер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приятий по соблюдению правил складирования и хранения применяемой продукции и до</w:t>
      </w:r>
      <w:r w:rsidRPr="00623B7A">
        <w:rPr>
          <w:color w:val="auto"/>
          <w:sz w:val="26"/>
          <w:szCs w:val="26"/>
        </w:rPr>
        <w:t>с</w:t>
      </w:r>
      <w:r w:rsidRPr="00623B7A">
        <w:rPr>
          <w:color w:val="auto"/>
          <w:sz w:val="26"/>
          <w:szCs w:val="26"/>
        </w:rPr>
        <w:t>товерности документирования его результатов;</w:t>
      </w:r>
    </w:p>
    <w:p w:rsidR="00623B7A" w:rsidRPr="00623B7A" w:rsidRDefault="00623B7A" w:rsidP="00623B7A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проводит проверку и соблюдения установленных сроков выполнения под</w:t>
      </w:r>
      <w:r w:rsidRPr="00623B7A">
        <w:rPr>
          <w:color w:val="auto"/>
          <w:sz w:val="26"/>
          <w:szCs w:val="26"/>
        </w:rPr>
        <w:softHyphen/>
        <w:t>рядчиком контроля последовательности и состава технологических оп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раций по осуществлению строительства объектов капитального строительс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ва и достовер</w:t>
      </w:r>
      <w:r w:rsidRPr="00623B7A">
        <w:rPr>
          <w:color w:val="auto"/>
          <w:sz w:val="26"/>
          <w:szCs w:val="26"/>
        </w:rPr>
        <w:softHyphen/>
        <w:t>ности документирования его результатов;</w:t>
      </w:r>
    </w:p>
    <w:p w:rsidR="00623B7A" w:rsidRPr="00623B7A" w:rsidRDefault="00623B7A" w:rsidP="00623B7A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проводит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</w:t>
      </w:r>
      <w:r w:rsidRPr="00623B7A">
        <w:rPr>
          <w:color w:val="auto"/>
          <w:sz w:val="26"/>
          <w:szCs w:val="26"/>
        </w:rPr>
        <w:lastRenderedPageBreak/>
        <w:t>технического обеспечения;</w:t>
      </w:r>
    </w:p>
    <w:p w:rsidR="00623B7A" w:rsidRPr="00623B7A" w:rsidRDefault="00623B7A" w:rsidP="00623B7A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проводит проверку совместно с подрядчиком соответствия законченного строительством объекта требованиям проектной и подготовленной на ее основе р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бочей документации, результатам инженерных изысканий, требованиям градо</w:t>
      </w:r>
      <w:r w:rsidRPr="00623B7A">
        <w:rPr>
          <w:color w:val="auto"/>
          <w:sz w:val="26"/>
          <w:szCs w:val="26"/>
        </w:rPr>
        <w:softHyphen/>
        <w:t>строительного плана земельного участка, требованиям технических регламентов;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в необходимых случаях организует внесение изменений в проектно-сметную документацию, ее </w:t>
      </w:r>
      <w:proofErr w:type="spellStart"/>
      <w:r w:rsidRPr="00623B7A">
        <w:rPr>
          <w:color w:val="auto"/>
          <w:sz w:val="26"/>
          <w:szCs w:val="26"/>
        </w:rPr>
        <w:t>переутверждений</w:t>
      </w:r>
      <w:proofErr w:type="spellEnd"/>
      <w:r w:rsidRPr="00623B7A">
        <w:rPr>
          <w:color w:val="auto"/>
          <w:sz w:val="26"/>
          <w:szCs w:val="26"/>
        </w:rPr>
        <w:t xml:space="preserve"> и изменяет сроки завершения от</w:t>
      </w:r>
      <w:r w:rsidRPr="00623B7A">
        <w:rPr>
          <w:color w:val="auto"/>
          <w:sz w:val="26"/>
          <w:szCs w:val="26"/>
        </w:rPr>
        <w:softHyphen/>
        <w:t>дельных видов работ или этапов строительства, если это не противоречит требо</w:t>
      </w:r>
      <w:r w:rsidRPr="00623B7A">
        <w:rPr>
          <w:color w:val="auto"/>
          <w:sz w:val="26"/>
          <w:szCs w:val="26"/>
        </w:rPr>
        <w:softHyphen/>
        <w:t>ваниям Федерального закона от 5 апреля 2013 года № 44-ФЗ «О ко</w:t>
      </w:r>
      <w:r w:rsidRPr="00623B7A">
        <w:rPr>
          <w:color w:val="auto"/>
          <w:sz w:val="26"/>
          <w:szCs w:val="26"/>
        </w:rPr>
        <w:t>н</w:t>
      </w:r>
      <w:r w:rsidRPr="00623B7A">
        <w:rPr>
          <w:color w:val="auto"/>
          <w:sz w:val="26"/>
          <w:szCs w:val="26"/>
        </w:rPr>
        <w:t>трактной сис</w:t>
      </w:r>
      <w:r w:rsidRPr="00623B7A">
        <w:rPr>
          <w:color w:val="auto"/>
          <w:sz w:val="26"/>
          <w:szCs w:val="26"/>
        </w:rPr>
        <w:softHyphen/>
        <w:t>теме в сфере закупок товаров, работ, услуг для обеспечения государственных и м</w:t>
      </w:r>
      <w:r w:rsidRPr="00623B7A">
        <w:rPr>
          <w:color w:val="auto"/>
          <w:sz w:val="26"/>
          <w:szCs w:val="26"/>
        </w:rPr>
        <w:t>у</w:t>
      </w:r>
      <w:r w:rsidRPr="00623B7A">
        <w:rPr>
          <w:color w:val="auto"/>
          <w:sz w:val="26"/>
          <w:szCs w:val="26"/>
        </w:rPr>
        <w:t>ниципальных нужд»;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по согласованию с Учредителем принимает решение о временном прекра</w:t>
      </w:r>
      <w:r w:rsidRPr="00623B7A">
        <w:rPr>
          <w:color w:val="auto"/>
          <w:sz w:val="26"/>
          <w:szCs w:val="26"/>
        </w:rPr>
        <w:softHyphen/>
        <w:t>щении строительства и консервации объекта, утверждает смету на выполнение р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бот по консервации объекта и контролирует их качественное в</w:t>
      </w:r>
      <w:r w:rsidRPr="00623B7A">
        <w:rPr>
          <w:color w:val="auto"/>
          <w:sz w:val="26"/>
          <w:szCs w:val="26"/>
        </w:rPr>
        <w:t>ы</w:t>
      </w:r>
      <w:r w:rsidRPr="00623B7A">
        <w:rPr>
          <w:color w:val="auto"/>
          <w:sz w:val="26"/>
          <w:szCs w:val="26"/>
        </w:rPr>
        <w:t>полнение;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принимает от подрядчика законсервированные объекты и организует о</w:t>
      </w:r>
      <w:r w:rsidRPr="00623B7A">
        <w:rPr>
          <w:color w:val="auto"/>
          <w:sz w:val="26"/>
          <w:szCs w:val="26"/>
        </w:rPr>
        <w:t>х</w:t>
      </w:r>
      <w:r w:rsidRPr="00623B7A">
        <w:rPr>
          <w:color w:val="auto"/>
          <w:sz w:val="26"/>
          <w:szCs w:val="26"/>
        </w:rPr>
        <w:t>ра</w:t>
      </w:r>
      <w:r w:rsidRPr="00623B7A">
        <w:rPr>
          <w:color w:val="auto"/>
          <w:sz w:val="26"/>
          <w:szCs w:val="26"/>
        </w:rPr>
        <w:softHyphen/>
        <w:t>ну материальных ценностей;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 обнаружении отступления от проекта, использования материалов и вы</w:t>
      </w:r>
      <w:r w:rsidRPr="00623B7A">
        <w:rPr>
          <w:color w:val="auto"/>
          <w:sz w:val="26"/>
          <w:szCs w:val="26"/>
        </w:rPr>
        <w:softHyphen/>
        <w:t xml:space="preserve">полненных работ, качество которых не отвечает требованиям ТУ, ГОСТ и </w:t>
      </w:r>
      <w:proofErr w:type="spellStart"/>
      <w:r w:rsidRPr="00623B7A">
        <w:rPr>
          <w:color w:val="auto"/>
          <w:sz w:val="26"/>
          <w:szCs w:val="26"/>
        </w:rPr>
        <w:t>СНиП</w:t>
      </w:r>
      <w:proofErr w:type="spellEnd"/>
      <w:r w:rsidRPr="00623B7A">
        <w:rPr>
          <w:color w:val="auto"/>
          <w:sz w:val="26"/>
          <w:szCs w:val="26"/>
        </w:rPr>
        <w:t>, дает предписание о приостановке работ и исправлении обнаруженных д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фектов и предъявляет виновной стороне предусмотренные ко</w:t>
      </w:r>
      <w:r w:rsidRPr="00623B7A">
        <w:rPr>
          <w:color w:val="auto"/>
          <w:sz w:val="26"/>
          <w:szCs w:val="26"/>
        </w:rPr>
        <w:t>н</w:t>
      </w:r>
      <w:r w:rsidRPr="00623B7A">
        <w:rPr>
          <w:color w:val="auto"/>
          <w:sz w:val="26"/>
          <w:szCs w:val="26"/>
        </w:rPr>
        <w:t>трактом (договором) санк</w:t>
      </w:r>
      <w:r w:rsidRPr="00623B7A">
        <w:rPr>
          <w:color w:val="auto"/>
          <w:sz w:val="26"/>
          <w:szCs w:val="26"/>
        </w:rPr>
        <w:softHyphen/>
        <w:t>ции;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организует приемку и ввод в эксплуатацию законченного строител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ством объекта;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в соответствии с действующим законодательством готовит, получает и представляет документы, необходимые для приемки объекта в эксплуат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цию;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после получения разрешения на ввод объекта в эксплуатацию обеспечив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ет присвоение и регистрацию адресов, государственную регистрацию Объектов и передачу их Учредителю;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после получения разрешения на ввод объекта в эксплуатацию обеспечив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ет закрытие разрешения (ордера) на земляные работы, восстанов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тельные работы по рекультивации, восстановлению благоустройства и передачи земельных учас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ков Учредителю;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готовит совместно с подрядными организациями предложения и расчеты на премирование за ввод в действие производственных мощностей и иных объе</w:t>
      </w:r>
      <w:r w:rsidRPr="00623B7A">
        <w:rPr>
          <w:color w:val="auto"/>
          <w:sz w:val="26"/>
          <w:szCs w:val="26"/>
        </w:rPr>
        <w:t>к</w:t>
      </w:r>
      <w:r w:rsidRPr="00623B7A">
        <w:rPr>
          <w:color w:val="auto"/>
          <w:sz w:val="26"/>
          <w:szCs w:val="26"/>
        </w:rPr>
        <w:t>тов строительства;</w:t>
      </w:r>
    </w:p>
    <w:p w:rsidR="00623B7A" w:rsidRPr="00623B7A" w:rsidRDefault="00623B7A" w:rsidP="00623B7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38"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принимает претензии по качеству от потребителей (пользователей) и предъявляет претензии к исполнителям (поставщикам) в соответствии с законод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тельством и гарантийными обязательствами по заключенным контрактам (догов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рам);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извещает органы государственного строительного контроля о выя</w:t>
      </w:r>
      <w:r w:rsidRPr="00623B7A">
        <w:rPr>
          <w:color w:val="auto"/>
          <w:sz w:val="26"/>
          <w:szCs w:val="26"/>
        </w:rPr>
        <w:t>в</w:t>
      </w:r>
      <w:r w:rsidRPr="00623B7A">
        <w:rPr>
          <w:color w:val="auto"/>
          <w:sz w:val="26"/>
          <w:szCs w:val="26"/>
        </w:rPr>
        <w:t>ленных случаях аварийного состояния на объекте строительства;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осуществляет контроль за исполнением подрядчиком предписаний госу</w:t>
      </w:r>
      <w:r w:rsidRPr="00623B7A">
        <w:rPr>
          <w:color w:val="auto"/>
          <w:sz w:val="26"/>
          <w:szCs w:val="26"/>
        </w:rPr>
        <w:softHyphen/>
        <w:t xml:space="preserve">дарственных надзорных органов и авторского надзора, требований </w:t>
      </w:r>
      <w:proofErr w:type="spellStart"/>
      <w:proofErr w:type="gramStart"/>
      <w:r w:rsidRPr="00623B7A">
        <w:rPr>
          <w:color w:val="auto"/>
          <w:sz w:val="26"/>
          <w:szCs w:val="26"/>
        </w:rPr>
        <w:t>шеф-монтажных</w:t>
      </w:r>
      <w:proofErr w:type="spellEnd"/>
      <w:proofErr w:type="gramEnd"/>
      <w:r w:rsidRPr="00623B7A">
        <w:rPr>
          <w:color w:val="auto"/>
          <w:sz w:val="26"/>
          <w:szCs w:val="26"/>
        </w:rPr>
        <w:t xml:space="preserve"> организаций в части безопасных методов ведения строительства, ка</w:t>
      </w:r>
      <w:r w:rsidRPr="00623B7A">
        <w:rPr>
          <w:color w:val="auto"/>
          <w:sz w:val="26"/>
          <w:szCs w:val="26"/>
        </w:rPr>
        <w:softHyphen/>
        <w:t>чества работ и используемых материалов и строительных конструкций.</w:t>
      </w:r>
    </w:p>
    <w:p w:rsidR="00623B7A" w:rsidRPr="00623B7A" w:rsidRDefault="00623B7A" w:rsidP="00623B7A">
      <w:pPr>
        <w:shd w:val="clear" w:color="auto" w:fill="FFFFFF"/>
        <w:tabs>
          <w:tab w:val="left" w:pos="1411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2.2.4.</w:t>
      </w:r>
      <w:r w:rsidRPr="00623B7A">
        <w:rPr>
          <w:color w:val="auto"/>
          <w:sz w:val="26"/>
          <w:szCs w:val="26"/>
        </w:rPr>
        <w:tab/>
        <w:t>В области содержания и эксплуатации объектов: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готовит перечень необходимых работ для обеспечения надлежащего со</w:t>
      </w:r>
      <w:r w:rsidRPr="00623B7A">
        <w:rPr>
          <w:color w:val="auto"/>
          <w:sz w:val="26"/>
          <w:szCs w:val="26"/>
        </w:rPr>
        <w:softHyphen/>
        <w:t>держания объекта;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  <w:tab w:val="left" w:pos="2746"/>
          <w:tab w:val="left" w:pos="4858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lastRenderedPageBreak/>
        <w:t>совместно с эксплуатирующими организациями определяет режим экс</w:t>
      </w:r>
      <w:r w:rsidRPr="00623B7A">
        <w:rPr>
          <w:color w:val="auto"/>
          <w:sz w:val="26"/>
          <w:szCs w:val="26"/>
        </w:rPr>
        <w:softHyphen/>
        <w:t>плуатации объекта в периоды пробной эксплуатации, пуска и гарантийн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го срока эксплуатации;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iCs/>
          <w:color w:val="auto"/>
          <w:sz w:val="26"/>
          <w:szCs w:val="26"/>
        </w:rPr>
        <w:t xml:space="preserve">- </w:t>
      </w:r>
      <w:r w:rsidRPr="00623B7A">
        <w:rPr>
          <w:color w:val="auto"/>
          <w:sz w:val="26"/>
          <w:szCs w:val="26"/>
        </w:rPr>
        <w:t>в случае нарушения режима безопасной эксплуатации Объектов п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сле их приемки в течение гарантийного срока обеспечивает устранение причин наруш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 и других различных дефектов за счет собственных финанс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вых средств.</w:t>
      </w:r>
    </w:p>
    <w:p w:rsidR="00623B7A" w:rsidRPr="00623B7A" w:rsidRDefault="00623B7A" w:rsidP="00623B7A">
      <w:pPr>
        <w:shd w:val="clear" w:color="auto" w:fill="FFFFFF"/>
        <w:tabs>
          <w:tab w:val="left" w:pos="1411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2.2.5.</w:t>
      </w:r>
      <w:r w:rsidRPr="00623B7A">
        <w:rPr>
          <w:color w:val="auto"/>
          <w:sz w:val="26"/>
          <w:szCs w:val="26"/>
        </w:rPr>
        <w:tab/>
        <w:t>В области финансирования, учета, отчетности и аудита: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принимает </w:t>
      </w:r>
      <w:proofErr w:type="gramStart"/>
      <w:r w:rsidRPr="00623B7A">
        <w:rPr>
          <w:color w:val="auto"/>
          <w:sz w:val="26"/>
          <w:szCs w:val="26"/>
        </w:rPr>
        <w:t>на лицевой счет от участников размещения заказа денежные средства в качестве обеспечения заявки на участие в торгах</w:t>
      </w:r>
      <w:proofErr w:type="gramEnd"/>
      <w:r w:rsidRPr="00623B7A">
        <w:rPr>
          <w:color w:val="auto"/>
          <w:sz w:val="26"/>
          <w:szCs w:val="26"/>
        </w:rPr>
        <w:t>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ведет бюджетный, оперативный и статистический учет, составляет и пред</w:t>
      </w:r>
      <w:r w:rsidRPr="00623B7A">
        <w:rPr>
          <w:color w:val="auto"/>
          <w:sz w:val="26"/>
          <w:szCs w:val="26"/>
        </w:rPr>
        <w:softHyphen/>
        <w:t>ставляет отчетность в установленном порядке;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представляет по запросу Учредителя информацию о ходе строител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ства и расходовании финансовых и иных материальных ресурсов;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устанавливает по согласованию с подрядчиком условия промежуточных платежей и окончательного расчета за выполненные работы и ок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занные услуги в соответствии с условиями заключенных муниципальных контрактов;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дает разъяснения по техническим и финансовым вопросам контр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лирую</w:t>
      </w:r>
      <w:r w:rsidRPr="00623B7A">
        <w:rPr>
          <w:color w:val="auto"/>
          <w:sz w:val="26"/>
          <w:szCs w:val="26"/>
        </w:rPr>
        <w:softHyphen/>
        <w:t>щим органам;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участвует в освидетельствовании объектов, зданий и сооружений, подле</w:t>
      </w:r>
      <w:r w:rsidRPr="00623B7A">
        <w:rPr>
          <w:color w:val="auto"/>
          <w:sz w:val="26"/>
          <w:szCs w:val="26"/>
        </w:rPr>
        <w:softHyphen/>
        <w:t>жащих консервации, и в оформлении документов на консервацию или временное прекращение строительства, а также оценке их технического состояния при возо</w:t>
      </w:r>
      <w:r w:rsidRPr="00623B7A">
        <w:rPr>
          <w:color w:val="auto"/>
          <w:sz w:val="26"/>
          <w:szCs w:val="26"/>
        </w:rPr>
        <w:t>б</w:t>
      </w:r>
      <w:r w:rsidRPr="00623B7A">
        <w:rPr>
          <w:color w:val="auto"/>
          <w:sz w:val="26"/>
          <w:szCs w:val="26"/>
        </w:rPr>
        <w:t>новлении работ;</w:t>
      </w:r>
    </w:p>
    <w:p w:rsidR="00623B7A" w:rsidRPr="00623B7A" w:rsidRDefault="00623B7A" w:rsidP="00623B7A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участвует в проверках, проводимых органами государственного стро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тель</w:t>
      </w:r>
      <w:r w:rsidRPr="00623B7A">
        <w:rPr>
          <w:color w:val="auto"/>
          <w:sz w:val="26"/>
          <w:szCs w:val="26"/>
        </w:rPr>
        <w:softHyphen/>
        <w:t>ного надзора и строительного контроля, а также ведомственными инспекциями и комиссиями по Объектам.</w:t>
      </w:r>
    </w:p>
    <w:p w:rsidR="00623B7A" w:rsidRPr="00623B7A" w:rsidRDefault="00623B7A" w:rsidP="00623B7A">
      <w:pPr>
        <w:shd w:val="clear" w:color="auto" w:fill="FFFFFF"/>
        <w:tabs>
          <w:tab w:val="left" w:pos="2275"/>
          <w:tab w:val="left" w:pos="7834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2.2.8. Учреждение не вправе осуществлять виды деятельности, не ук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зан</w:t>
      </w:r>
      <w:r w:rsidRPr="00623B7A">
        <w:rPr>
          <w:color w:val="auto"/>
          <w:sz w:val="26"/>
          <w:szCs w:val="26"/>
        </w:rPr>
        <w:softHyphen/>
        <w:t>ные в настоящем Уставе.</w:t>
      </w:r>
    </w:p>
    <w:p w:rsidR="00623B7A" w:rsidRPr="00623B7A" w:rsidRDefault="00623B7A" w:rsidP="00623B7A">
      <w:pPr>
        <w:shd w:val="clear" w:color="auto" w:fill="FFFFFF"/>
        <w:tabs>
          <w:tab w:val="left" w:pos="2275"/>
          <w:tab w:val="left" w:pos="7834"/>
        </w:tabs>
        <w:ind w:firstLine="851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2275"/>
          <w:tab w:val="left" w:pos="7834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ab/>
        <w:t>3. Организация деятельности Учреждения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Учреждение при реализации возложенных на него задач и функций: 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3.1. Взаимодействует с федеральными органами исполнительной власти, органами государственной власти Хабаровского края, органами местн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го само</w:t>
      </w:r>
      <w:r w:rsidRPr="00623B7A">
        <w:rPr>
          <w:color w:val="auto"/>
          <w:sz w:val="26"/>
          <w:szCs w:val="26"/>
        </w:rPr>
        <w:softHyphen/>
        <w:t>управления городского поселения «Рабочий поселок Многоверши</w:t>
      </w:r>
      <w:r w:rsidRPr="00623B7A">
        <w:rPr>
          <w:color w:val="auto"/>
          <w:sz w:val="26"/>
          <w:szCs w:val="26"/>
        </w:rPr>
        <w:t>н</w:t>
      </w:r>
      <w:r w:rsidRPr="00623B7A">
        <w:rPr>
          <w:color w:val="auto"/>
          <w:sz w:val="26"/>
          <w:szCs w:val="26"/>
        </w:rPr>
        <w:t>ный», иными органами и организациями, получает от них информацию, необходимую для в</w:t>
      </w:r>
      <w:r w:rsidRPr="00623B7A">
        <w:rPr>
          <w:color w:val="auto"/>
          <w:sz w:val="26"/>
          <w:szCs w:val="26"/>
        </w:rPr>
        <w:t>ы</w:t>
      </w:r>
      <w:r w:rsidRPr="00623B7A">
        <w:rPr>
          <w:color w:val="auto"/>
          <w:sz w:val="26"/>
          <w:szCs w:val="26"/>
        </w:rPr>
        <w:t>полнения им своих функций.</w:t>
      </w:r>
    </w:p>
    <w:p w:rsidR="00623B7A" w:rsidRPr="00623B7A" w:rsidRDefault="00623B7A" w:rsidP="00623B7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Выступает от имени инвестора при рассмотрении вопросов реал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зации конкретного инвестиционного проекта в государственных органах, контроли</w:t>
      </w:r>
      <w:r w:rsidRPr="00623B7A">
        <w:rPr>
          <w:color w:val="auto"/>
          <w:sz w:val="26"/>
          <w:szCs w:val="26"/>
        </w:rPr>
        <w:softHyphen/>
        <w:t>рующих и надзорных службах, коммерческих организациях.</w:t>
      </w:r>
    </w:p>
    <w:p w:rsidR="00623B7A" w:rsidRPr="00623B7A" w:rsidRDefault="00623B7A" w:rsidP="00623B7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Приобретает или арендует по согласованию с Учредителем им</w:t>
      </w:r>
      <w:r w:rsidRPr="00623B7A">
        <w:rPr>
          <w:color w:val="auto"/>
          <w:sz w:val="26"/>
          <w:szCs w:val="26"/>
        </w:rPr>
        <w:t>у</w:t>
      </w:r>
      <w:r w:rsidRPr="00623B7A">
        <w:rPr>
          <w:color w:val="auto"/>
          <w:sz w:val="26"/>
          <w:szCs w:val="26"/>
        </w:rPr>
        <w:t>щество, необходимое для осуществления своей деятельности.</w:t>
      </w:r>
    </w:p>
    <w:p w:rsidR="00623B7A" w:rsidRPr="00623B7A" w:rsidRDefault="00623B7A" w:rsidP="00623B7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Планирует свою деятельность по утвержденному Учредителем г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дово</w:t>
      </w:r>
      <w:r w:rsidRPr="00623B7A">
        <w:rPr>
          <w:color w:val="auto"/>
          <w:sz w:val="26"/>
          <w:szCs w:val="26"/>
        </w:rPr>
        <w:softHyphen/>
        <w:t>му перечню Объектов, поставки оборудования и материалов, выполн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 строи</w:t>
      </w:r>
      <w:r w:rsidRPr="00623B7A">
        <w:rPr>
          <w:color w:val="auto"/>
          <w:sz w:val="26"/>
          <w:szCs w:val="26"/>
        </w:rPr>
        <w:softHyphen/>
        <w:t>тельных и монтажных и иных работ для муниципальных нужд.</w:t>
      </w:r>
    </w:p>
    <w:p w:rsidR="00623B7A" w:rsidRPr="00623B7A" w:rsidRDefault="00623B7A" w:rsidP="00623B7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Обеспечивает подготовку, переподготовку и повышение квалиф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кации работников Учреждения.</w:t>
      </w:r>
    </w:p>
    <w:p w:rsidR="00623B7A" w:rsidRPr="00623B7A" w:rsidRDefault="00623B7A" w:rsidP="00623B7A">
      <w:pPr>
        <w:shd w:val="clear" w:color="auto" w:fill="FFFFFF"/>
        <w:tabs>
          <w:tab w:val="left" w:pos="2592"/>
          <w:tab w:val="left" w:pos="3840"/>
        </w:tabs>
        <w:ind w:firstLine="851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2592"/>
          <w:tab w:val="left" w:pos="3840"/>
        </w:tabs>
        <w:ind w:firstLine="851"/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4. Управление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lastRenderedPageBreak/>
        <w:t>Управление Учреждением осуществляется в соответствии с федерал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ными законами, законами и иными нормативными правовыми актами городского посел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 «Рабочий поселок Многовершинный» и настоящим Уст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вом.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4.1. Орган, осуществляющий функции и полномочия Учредителя м</w:t>
      </w:r>
      <w:r w:rsidRPr="00623B7A">
        <w:rPr>
          <w:color w:val="auto"/>
          <w:sz w:val="26"/>
          <w:szCs w:val="26"/>
        </w:rPr>
        <w:t>у</w:t>
      </w:r>
      <w:r w:rsidRPr="00623B7A">
        <w:rPr>
          <w:color w:val="auto"/>
          <w:sz w:val="26"/>
          <w:szCs w:val="26"/>
        </w:rPr>
        <w:t>ници</w:t>
      </w:r>
      <w:r w:rsidRPr="00623B7A">
        <w:rPr>
          <w:color w:val="auto"/>
          <w:sz w:val="26"/>
          <w:szCs w:val="26"/>
        </w:rPr>
        <w:softHyphen/>
        <w:t>пального бюджетного учреждения, в установленном порядке:</w:t>
      </w:r>
    </w:p>
    <w:p w:rsidR="00623B7A" w:rsidRPr="00623B7A" w:rsidRDefault="00623B7A" w:rsidP="00623B7A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выполняет функции и полномочия учредителя казенного учр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ждения при его создании, реорганизации, изменении типа и ликвидации;</w:t>
      </w:r>
    </w:p>
    <w:p w:rsidR="00623B7A" w:rsidRPr="00623B7A" w:rsidRDefault="00623B7A" w:rsidP="00623B7A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утверждает устав муниципального казенного учреждения, а также вносимые в него изменения;</w:t>
      </w:r>
    </w:p>
    <w:p w:rsidR="00623B7A" w:rsidRPr="00623B7A" w:rsidRDefault="00623B7A" w:rsidP="00623B7A">
      <w:pPr>
        <w:shd w:val="clear" w:color="auto" w:fill="FFFFFF"/>
        <w:tabs>
          <w:tab w:val="left" w:pos="1478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4.1.3. назначает руководителя муниципального казенного учреждения и прекращает его полномочия;</w:t>
      </w:r>
    </w:p>
    <w:p w:rsidR="00623B7A" w:rsidRPr="00623B7A" w:rsidRDefault="00623B7A" w:rsidP="00623B7A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заключает и прекращает трудовой договор с руководителем к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зенно</w:t>
      </w:r>
      <w:r w:rsidRPr="00623B7A">
        <w:rPr>
          <w:color w:val="auto"/>
          <w:sz w:val="26"/>
          <w:szCs w:val="26"/>
        </w:rPr>
        <w:softHyphen/>
        <w:t>го учреждения;</w:t>
      </w:r>
    </w:p>
    <w:p w:rsidR="00623B7A" w:rsidRPr="00623B7A" w:rsidRDefault="00623B7A" w:rsidP="00623B7A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формирует и утверждает муниципальное задание для казенного уч</w:t>
      </w:r>
      <w:r w:rsidRPr="00623B7A">
        <w:rPr>
          <w:color w:val="auto"/>
          <w:sz w:val="26"/>
          <w:szCs w:val="26"/>
        </w:rPr>
        <w:softHyphen/>
        <w:t>реждения в соответствии с предусмотренными его уставом основными видами де</w:t>
      </w:r>
      <w:r w:rsidRPr="00623B7A">
        <w:rPr>
          <w:color w:val="auto"/>
          <w:sz w:val="26"/>
          <w:szCs w:val="26"/>
        </w:rPr>
        <w:t>я</w:t>
      </w:r>
      <w:r w:rsidRPr="00623B7A">
        <w:rPr>
          <w:color w:val="auto"/>
          <w:sz w:val="26"/>
          <w:szCs w:val="26"/>
        </w:rPr>
        <w:t>тельности;</w:t>
      </w:r>
    </w:p>
    <w:p w:rsidR="00623B7A" w:rsidRPr="00623B7A" w:rsidRDefault="00623B7A" w:rsidP="00623B7A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определяет на основании правового акта перечень казенных у</w:t>
      </w:r>
      <w:r w:rsidRPr="00623B7A">
        <w:rPr>
          <w:color w:val="auto"/>
          <w:sz w:val="26"/>
          <w:szCs w:val="26"/>
        </w:rPr>
        <w:t>ч</w:t>
      </w:r>
      <w:r w:rsidRPr="00623B7A">
        <w:rPr>
          <w:color w:val="auto"/>
          <w:sz w:val="26"/>
          <w:szCs w:val="26"/>
        </w:rPr>
        <w:t>реж</w:t>
      </w:r>
      <w:r w:rsidRPr="00623B7A">
        <w:rPr>
          <w:color w:val="auto"/>
          <w:sz w:val="26"/>
          <w:szCs w:val="26"/>
        </w:rPr>
        <w:softHyphen/>
        <w:t>дений, которым устанавливается муниципальное задание на оказание м</w:t>
      </w:r>
      <w:r w:rsidRPr="00623B7A">
        <w:rPr>
          <w:color w:val="auto"/>
          <w:sz w:val="26"/>
          <w:szCs w:val="26"/>
        </w:rPr>
        <w:t>у</w:t>
      </w:r>
      <w:r w:rsidRPr="00623B7A">
        <w:rPr>
          <w:color w:val="auto"/>
          <w:sz w:val="26"/>
          <w:szCs w:val="26"/>
        </w:rPr>
        <w:t>ници</w:t>
      </w:r>
      <w:r w:rsidRPr="00623B7A">
        <w:rPr>
          <w:color w:val="auto"/>
          <w:sz w:val="26"/>
          <w:szCs w:val="26"/>
        </w:rPr>
        <w:softHyphen/>
        <w:t>пальных услуг (выполнение работ) юридическим и физическим лицам;</w:t>
      </w:r>
    </w:p>
    <w:p w:rsidR="00623B7A" w:rsidRPr="00623B7A" w:rsidRDefault="00623B7A" w:rsidP="00623B7A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  <w:tab w:val="left" w:pos="6048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формирует и утверждает бюджетную смету казенного учреждения в соответствии с предусмотренными его уставом основными видами де</w:t>
      </w:r>
      <w:r w:rsidRPr="00623B7A">
        <w:rPr>
          <w:color w:val="auto"/>
          <w:sz w:val="26"/>
          <w:szCs w:val="26"/>
        </w:rPr>
        <w:t>я</w:t>
      </w:r>
      <w:r w:rsidRPr="00623B7A">
        <w:rPr>
          <w:color w:val="auto"/>
          <w:sz w:val="26"/>
          <w:szCs w:val="26"/>
        </w:rPr>
        <w:t>тельности;</w:t>
      </w:r>
    </w:p>
    <w:p w:rsidR="00623B7A" w:rsidRPr="00623B7A" w:rsidRDefault="00623B7A" w:rsidP="00623B7A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определяет порядок составления и утверждения отчета о резул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татах деятельности муниципального казенного учреждения и об использов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нии закреп</w:t>
      </w:r>
      <w:r w:rsidRPr="00623B7A">
        <w:rPr>
          <w:color w:val="auto"/>
          <w:sz w:val="26"/>
          <w:szCs w:val="26"/>
        </w:rPr>
        <w:softHyphen/>
        <w:t>ленного за ним муниципального имущества в соответствии с о</w:t>
      </w:r>
      <w:r w:rsidRPr="00623B7A">
        <w:rPr>
          <w:color w:val="auto"/>
          <w:sz w:val="26"/>
          <w:szCs w:val="26"/>
        </w:rPr>
        <w:t>б</w:t>
      </w:r>
      <w:r w:rsidRPr="00623B7A">
        <w:rPr>
          <w:color w:val="auto"/>
          <w:sz w:val="26"/>
          <w:szCs w:val="26"/>
        </w:rPr>
        <w:t>щими требова</w:t>
      </w:r>
      <w:r w:rsidRPr="00623B7A">
        <w:rPr>
          <w:color w:val="auto"/>
          <w:sz w:val="26"/>
          <w:szCs w:val="26"/>
        </w:rPr>
        <w:softHyphen/>
        <w:t>ниями, установленными Министерством финансов Российской Федерации;</w:t>
      </w:r>
    </w:p>
    <w:p w:rsidR="00623B7A" w:rsidRPr="00623B7A" w:rsidRDefault="00623B7A" w:rsidP="00623B7A">
      <w:pPr>
        <w:widowControl w:val="0"/>
        <w:numPr>
          <w:ilvl w:val="0"/>
          <w:numId w:val="8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осуществляет финансовое обеспечение деятельности казенного уч</w:t>
      </w:r>
      <w:r w:rsidRPr="00623B7A">
        <w:rPr>
          <w:color w:val="auto"/>
          <w:sz w:val="26"/>
          <w:szCs w:val="26"/>
        </w:rPr>
        <w:softHyphen/>
        <w:t>реждения, в том числе муниципального задания в случае его утверждения;</w:t>
      </w:r>
    </w:p>
    <w:p w:rsidR="00623B7A" w:rsidRPr="00623B7A" w:rsidRDefault="00623B7A" w:rsidP="00623B7A">
      <w:pPr>
        <w:shd w:val="clear" w:color="auto" w:fill="FFFFFF"/>
        <w:tabs>
          <w:tab w:val="left" w:pos="1536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4.1.10.согласовывает распоряжение движимым имуществом казенного уч</w:t>
      </w:r>
      <w:r w:rsidRPr="00623B7A">
        <w:rPr>
          <w:color w:val="auto"/>
          <w:sz w:val="26"/>
          <w:szCs w:val="26"/>
        </w:rPr>
        <w:softHyphen/>
        <w:t>реждения с учетом требований, установленных правовым актом админис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рации городского поселения «Рабочий поселок Многовершинный»;</w:t>
      </w:r>
    </w:p>
    <w:p w:rsidR="00623B7A" w:rsidRPr="00623B7A" w:rsidRDefault="00623B7A" w:rsidP="00623B7A">
      <w:pPr>
        <w:widowControl w:val="0"/>
        <w:numPr>
          <w:ilvl w:val="0"/>
          <w:numId w:val="9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осуществляет </w:t>
      </w:r>
      <w:proofErr w:type="gramStart"/>
      <w:r w:rsidRPr="00623B7A">
        <w:rPr>
          <w:color w:val="auto"/>
          <w:sz w:val="26"/>
          <w:szCs w:val="26"/>
        </w:rPr>
        <w:t>контроль за</w:t>
      </w:r>
      <w:proofErr w:type="gramEnd"/>
      <w:r w:rsidRPr="00623B7A">
        <w:rPr>
          <w:color w:val="auto"/>
          <w:sz w:val="26"/>
          <w:szCs w:val="26"/>
        </w:rPr>
        <w:t xml:space="preserve"> деятельностью муниципального к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зенно</w:t>
      </w:r>
      <w:r w:rsidRPr="00623B7A">
        <w:rPr>
          <w:color w:val="auto"/>
          <w:sz w:val="26"/>
          <w:szCs w:val="26"/>
        </w:rPr>
        <w:softHyphen/>
        <w:t>го учреждения в соответствии со статьей 32 Федерального закона от 12 января 1996 г. № 7-ФЗ «О некоммерческих организациях»;</w:t>
      </w:r>
    </w:p>
    <w:p w:rsidR="00623B7A" w:rsidRPr="00623B7A" w:rsidRDefault="00623B7A" w:rsidP="00623B7A">
      <w:pPr>
        <w:widowControl w:val="0"/>
        <w:numPr>
          <w:ilvl w:val="0"/>
          <w:numId w:val="9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осуществляет иные функции и полномочия Учредителя мун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ци</w:t>
      </w:r>
      <w:r w:rsidRPr="00623B7A">
        <w:rPr>
          <w:color w:val="auto"/>
          <w:sz w:val="26"/>
          <w:szCs w:val="26"/>
        </w:rPr>
        <w:softHyphen/>
        <w:t>пального казенного учреждения в соответствии с законодательством Ро</w:t>
      </w:r>
      <w:r w:rsidRPr="00623B7A">
        <w:rPr>
          <w:color w:val="auto"/>
          <w:sz w:val="26"/>
          <w:szCs w:val="26"/>
        </w:rPr>
        <w:t>с</w:t>
      </w:r>
      <w:r w:rsidRPr="00623B7A">
        <w:rPr>
          <w:color w:val="auto"/>
          <w:sz w:val="26"/>
          <w:szCs w:val="26"/>
        </w:rPr>
        <w:t>сийской Федерации.</w:t>
      </w:r>
    </w:p>
    <w:p w:rsidR="00623B7A" w:rsidRPr="00623B7A" w:rsidRDefault="00623B7A" w:rsidP="00623B7A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Исполнительным органом Учреждения является директор Учрежд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ния, который назначается и освобождается от должности главой городского пос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ления «Рабочий поселок Многовершинный».</w:t>
      </w:r>
    </w:p>
    <w:p w:rsidR="00623B7A" w:rsidRPr="00623B7A" w:rsidRDefault="00623B7A" w:rsidP="00623B7A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Заключение, изменение и расторжение трудового договора с д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ректо</w:t>
      </w:r>
      <w:r w:rsidRPr="00623B7A">
        <w:rPr>
          <w:color w:val="auto"/>
          <w:sz w:val="26"/>
          <w:szCs w:val="26"/>
        </w:rPr>
        <w:softHyphen/>
        <w:t>ром Учреждения осуществляет Учредитель.</w:t>
      </w:r>
    </w:p>
    <w:p w:rsidR="00623B7A" w:rsidRPr="00623B7A" w:rsidRDefault="00623B7A" w:rsidP="00623B7A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Должностные обязанности Директора Учреждения (далее рук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води</w:t>
      </w:r>
      <w:r w:rsidRPr="00623B7A">
        <w:rPr>
          <w:color w:val="auto"/>
          <w:sz w:val="26"/>
          <w:szCs w:val="26"/>
        </w:rPr>
        <w:softHyphen/>
        <w:t>тель):</w:t>
      </w:r>
    </w:p>
    <w:p w:rsidR="00623B7A" w:rsidRPr="00623B7A" w:rsidRDefault="00623B7A" w:rsidP="00623B7A">
      <w:pPr>
        <w:widowControl w:val="0"/>
        <w:numPr>
          <w:ilvl w:val="0"/>
          <w:numId w:val="1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К компетенции руководителя Учреждения относятся вопросы осуще</w:t>
      </w:r>
      <w:r w:rsidRPr="00623B7A">
        <w:rPr>
          <w:color w:val="auto"/>
          <w:sz w:val="26"/>
          <w:szCs w:val="26"/>
        </w:rPr>
        <w:softHyphen/>
        <w:t>ствления руководства деятельностью Учреждения, за исключением в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просов, от</w:t>
      </w:r>
      <w:r w:rsidRPr="00623B7A">
        <w:rPr>
          <w:color w:val="auto"/>
          <w:sz w:val="26"/>
          <w:szCs w:val="26"/>
        </w:rPr>
        <w:softHyphen/>
        <w:t>несенных федеральными законами, нормативными правовыми а</w:t>
      </w:r>
      <w:r w:rsidRPr="00623B7A">
        <w:rPr>
          <w:color w:val="auto"/>
          <w:sz w:val="26"/>
          <w:szCs w:val="26"/>
        </w:rPr>
        <w:t>к</w:t>
      </w:r>
      <w:r w:rsidRPr="00623B7A">
        <w:rPr>
          <w:color w:val="auto"/>
          <w:sz w:val="26"/>
          <w:szCs w:val="26"/>
        </w:rPr>
        <w:t>тами городского поселения «Рабочий поселок Многовершинный» к компетенции учредителя Учр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ждения.</w:t>
      </w:r>
    </w:p>
    <w:p w:rsidR="00623B7A" w:rsidRPr="00623B7A" w:rsidRDefault="00623B7A" w:rsidP="00623B7A">
      <w:pPr>
        <w:widowControl w:val="0"/>
        <w:numPr>
          <w:ilvl w:val="0"/>
          <w:numId w:val="11"/>
        </w:numPr>
        <w:shd w:val="clear" w:color="auto" w:fill="FFFFFF"/>
        <w:tabs>
          <w:tab w:val="left" w:pos="1382"/>
          <w:tab w:val="left" w:pos="781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lastRenderedPageBreak/>
        <w:t xml:space="preserve"> Руководитель Учреждения организует выполнение решений У</w:t>
      </w:r>
      <w:r w:rsidRPr="00623B7A">
        <w:rPr>
          <w:color w:val="auto"/>
          <w:sz w:val="26"/>
          <w:szCs w:val="26"/>
        </w:rPr>
        <w:t>ч</w:t>
      </w:r>
      <w:r w:rsidRPr="00623B7A">
        <w:rPr>
          <w:color w:val="auto"/>
          <w:sz w:val="26"/>
          <w:szCs w:val="26"/>
        </w:rPr>
        <w:t>реди</w:t>
      </w:r>
      <w:r w:rsidRPr="00623B7A">
        <w:rPr>
          <w:color w:val="auto"/>
          <w:sz w:val="26"/>
          <w:szCs w:val="26"/>
        </w:rPr>
        <w:softHyphen/>
        <w:t>теля по вопросам деятельности Учреждения.</w:t>
      </w:r>
    </w:p>
    <w:p w:rsidR="00623B7A" w:rsidRPr="00623B7A" w:rsidRDefault="00623B7A" w:rsidP="00623B7A">
      <w:pPr>
        <w:widowControl w:val="0"/>
        <w:numPr>
          <w:ilvl w:val="0"/>
          <w:numId w:val="11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Руководитель Учреждения без доверенности действует от имени Уч</w:t>
      </w:r>
      <w:r w:rsidRPr="00623B7A">
        <w:rPr>
          <w:color w:val="auto"/>
          <w:sz w:val="26"/>
          <w:szCs w:val="26"/>
        </w:rPr>
        <w:softHyphen/>
        <w:t>реждения, в том числе представляет его интересы, подписывает заключа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мые Уч</w:t>
      </w:r>
      <w:r w:rsidRPr="00623B7A">
        <w:rPr>
          <w:color w:val="auto"/>
          <w:sz w:val="26"/>
          <w:szCs w:val="26"/>
        </w:rPr>
        <w:softHyphen/>
        <w:t>реждением муниципальные контракты, иные договоры, подлежащие исполнению за счет бюджетных сре</w:t>
      </w:r>
      <w:proofErr w:type="gramStart"/>
      <w:r w:rsidRPr="00623B7A">
        <w:rPr>
          <w:color w:val="auto"/>
          <w:sz w:val="26"/>
          <w:szCs w:val="26"/>
        </w:rPr>
        <w:t>дств в пр</w:t>
      </w:r>
      <w:proofErr w:type="gramEnd"/>
      <w:r w:rsidRPr="00623B7A">
        <w:rPr>
          <w:color w:val="auto"/>
          <w:sz w:val="26"/>
          <w:szCs w:val="26"/>
        </w:rPr>
        <w:t>еделах доведенных Учреждению лимитов бюдже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ных обязательств, если иное не установлено Бюджетным кодексом Российской Ф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дерации, и с учетом приня</w:t>
      </w:r>
      <w:r w:rsidRPr="00623B7A">
        <w:rPr>
          <w:color w:val="auto"/>
          <w:sz w:val="26"/>
          <w:szCs w:val="26"/>
        </w:rPr>
        <w:softHyphen/>
        <w:t>тых и не исполненных об</w:t>
      </w:r>
      <w:r w:rsidRPr="00623B7A">
        <w:rPr>
          <w:color w:val="auto"/>
          <w:sz w:val="26"/>
          <w:szCs w:val="26"/>
        </w:rPr>
        <w:t>я</w:t>
      </w:r>
      <w:r w:rsidRPr="00623B7A">
        <w:rPr>
          <w:color w:val="auto"/>
          <w:sz w:val="26"/>
          <w:szCs w:val="26"/>
        </w:rPr>
        <w:t>зательств.</w:t>
      </w:r>
    </w:p>
    <w:p w:rsidR="00623B7A" w:rsidRPr="00623B7A" w:rsidRDefault="00623B7A" w:rsidP="00623B7A">
      <w:pPr>
        <w:widowControl w:val="0"/>
        <w:numPr>
          <w:ilvl w:val="0"/>
          <w:numId w:val="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Руководитель Учреждения по согласованию с Учредителем у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вер</w:t>
      </w:r>
      <w:r w:rsidRPr="00623B7A">
        <w:rPr>
          <w:color w:val="auto"/>
          <w:sz w:val="26"/>
          <w:szCs w:val="26"/>
        </w:rPr>
        <w:softHyphen/>
        <w:t>ждает структуру и/или штатное расписание Учреждения.</w:t>
      </w:r>
    </w:p>
    <w:p w:rsidR="00623B7A" w:rsidRPr="00623B7A" w:rsidRDefault="00623B7A" w:rsidP="00623B7A">
      <w:pPr>
        <w:widowControl w:val="0"/>
        <w:numPr>
          <w:ilvl w:val="0"/>
          <w:numId w:val="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Руководитель Учреждения утверждает годовую бухгалтерскую от</w:t>
      </w:r>
      <w:r w:rsidRPr="00623B7A">
        <w:rPr>
          <w:color w:val="auto"/>
          <w:sz w:val="26"/>
          <w:szCs w:val="26"/>
        </w:rPr>
        <w:softHyphen/>
        <w:t>четность Учреждения и регламентирующие деятельность Учреждения внутрен</w:t>
      </w:r>
      <w:r w:rsidRPr="00623B7A">
        <w:rPr>
          <w:color w:val="auto"/>
          <w:sz w:val="26"/>
          <w:szCs w:val="26"/>
        </w:rPr>
        <w:softHyphen/>
        <w:t>ние документы, издает приказы и распоряжения, дает поручения и указания, обя</w:t>
      </w:r>
      <w:r w:rsidRPr="00623B7A">
        <w:rPr>
          <w:color w:val="auto"/>
          <w:sz w:val="26"/>
          <w:szCs w:val="26"/>
        </w:rPr>
        <w:softHyphen/>
        <w:t>зательные для исполнения всеми работниками Учреждения.</w:t>
      </w:r>
    </w:p>
    <w:p w:rsidR="00623B7A" w:rsidRPr="00623B7A" w:rsidRDefault="00623B7A" w:rsidP="00623B7A">
      <w:pPr>
        <w:widowControl w:val="0"/>
        <w:numPr>
          <w:ilvl w:val="0"/>
          <w:numId w:val="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Руководитель Учреждения обязан:</w:t>
      </w:r>
    </w:p>
    <w:p w:rsidR="00623B7A" w:rsidRPr="00623B7A" w:rsidRDefault="00623B7A" w:rsidP="00623B7A">
      <w:pPr>
        <w:shd w:val="clear" w:color="auto" w:fill="FFFFFF"/>
        <w:tabs>
          <w:tab w:val="left" w:pos="826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а)</w:t>
      </w:r>
      <w:r w:rsidRPr="00623B7A">
        <w:rPr>
          <w:color w:val="auto"/>
          <w:sz w:val="26"/>
          <w:szCs w:val="26"/>
        </w:rPr>
        <w:tab/>
        <w:t>в случае установления Учреждению муниципального задания обесп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чи</w:t>
      </w:r>
      <w:r w:rsidRPr="00623B7A">
        <w:rPr>
          <w:color w:val="auto"/>
          <w:sz w:val="26"/>
          <w:szCs w:val="26"/>
        </w:rPr>
        <w:softHyphen/>
        <w:t>вать его выполнение в полном объеме;</w:t>
      </w:r>
    </w:p>
    <w:p w:rsidR="00623B7A" w:rsidRPr="00623B7A" w:rsidRDefault="00623B7A" w:rsidP="00623B7A">
      <w:pPr>
        <w:shd w:val="clear" w:color="auto" w:fill="FFFFFF"/>
        <w:tabs>
          <w:tab w:val="left" w:pos="826"/>
          <w:tab w:val="left" w:pos="5990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б) обеспечивать исполнение муниципальных контрактов и иных догово</w:t>
      </w:r>
      <w:r w:rsidRPr="00623B7A">
        <w:rPr>
          <w:color w:val="auto"/>
          <w:sz w:val="26"/>
          <w:szCs w:val="26"/>
        </w:rPr>
        <w:t>р</w:t>
      </w:r>
      <w:r w:rsidRPr="00623B7A">
        <w:rPr>
          <w:color w:val="auto"/>
          <w:sz w:val="26"/>
          <w:szCs w:val="26"/>
        </w:rPr>
        <w:t>ных обязательств, подлежащих исполнению за счет бюджетных средств от имени городского поселения «Рабочий поселок Многовершинный»;</w:t>
      </w:r>
    </w:p>
    <w:p w:rsidR="00623B7A" w:rsidRPr="00623B7A" w:rsidRDefault="00623B7A" w:rsidP="00623B7A">
      <w:pPr>
        <w:shd w:val="clear" w:color="auto" w:fill="FFFFFF"/>
        <w:tabs>
          <w:tab w:val="left" w:pos="826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в)</w:t>
      </w:r>
      <w:r w:rsidRPr="00623B7A">
        <w:rPr>
          <w:color w:val="auto"/>
          <w:sz w:val="26"/>
          <w:szCs w:val="26"/>
        </w:rPr>
        <w:tab/>
        <w:t>обеспечивать сохранность, рациональное использование имущества, за</w:t>
      </w:r>
      <w:r w:rsidRPr="00623B7A">
        <w:rPr>
          <w:color w:val="auto"/>
          <w:sz w:val="26"/>
          <w:szCs w:val="26"/>
        </w:rPr>
        <w:softHyphen/>
        <w:t>крепленного на праве оперативного управления за Учреждением;</w:t>
      </w:r>
    </w:p>
    <w:p w:rsidR="00623B7A" w:rsidRPr="00623B7A" w:rsidRDefault="00623B7A" w:rsidP="00623B7A">
      <w:pPr>
        <w:shd w:val="clear" w:color="auto" w:fill="FFFFFF"/>
        <w:tabs>
          <w:tab w:val="left" w:pos="826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г)</w:t>
      </w:r>
      <w:r w:rsidRPr="00623B7A">
        <w:rPr>
          <w:color w:val="auto"/>
          <w:sz w:val="26"/>
          <w:szCs w:val="26"/>
        </w:rPr>
        <w:tab/>
        <w:t>обеспечивать целевое и рациональное использование бюджетных средств, в том числе на оказание муниципальных услуг (выполнение работ) и с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блюдение Учреждением финансовой дисциплины в соответствии с фед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ральными законами;</w:t>
      </w:r>
    </w:p>
    <w:p w:rsidR="00623B7A" w:rsidRPr="00623B7A" w:rsidRDefault="00623B7A" w:rsidP="00623B7A">
      <w:pPr>
        <w:shd w:val="clear" w:color="auto" w:fill="FFFFFF"/>
        <w:tabs>
          <w:tab w:val="left" w:pos="826"/>
        </w:tabs>
        <w:ind w:firstLine="851"/>
        <w:jc w:val="both"/>
        <w:rPr>
          <w:color w:val="auto"/>
          <w:sz w:val="26"/>
          <w:szCs w:val="26"/>
        </w:rPr>
      </w:pPr>
      <w:proofErr w:type="spellStart"/>
      <w:r w:rsidRPr="00623B7A">
        <w:rPr>
          <w:color w:val="auto"/>
          <w:sz w:val="26"/>
          <w:szCs w:val="26"/>
        </w:rPr>
        <w:t>д</w:t>
      </w:r>
      <w:proofErr w:type="spellEnd"/>
      <w:r w:rsidRPr="00623B7A">
        <w:rPr>
          <w:color w:val="auto"/>
          <w:sz w:val="26"/>
          <w:szCs w:val="26"/>
        </w:rPr>
        <w:t>) обеспечивать составление и утверждение отчета о результатах деятел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но</w:t>
      </w:r>
      <w:r w:rsidRPr="00623B7A">
        <w:rPr>
          <w:color w:val="auto"/>
          <w:sz w:val="26"/>
          <w:szCs w:val="26"/>
        </w:rPr>
        <w:softHyphen/>
        <w:t>сти Учреждения и об использовании имущества, закрепленного за ним на праве оперативного управления, в соответствии с требованиями, устано</w:t>
      </w:r>
      <w:r w:rsidRPr="00623B7A">
        <w:rPr>
          <w:color w:val="auto"/>
          <w:sz w:val="26"/>
          <w:szCs w:val="26"/>
        </w:rPr>
        <w:t>в</w:t>
      </w:r>
      <w:r w:rsidRPr="00623B7A">
        <w:rPr>
          <w:color w:val="auto"/>
          <w:sz w:val="26"/>
          <w:szCs w:val="26"/>
        </w:rPr>
        <w:t>ленными Уч</w:t>
      </w:r>
      <w:r w:rsidRPr="00623B7A">
        <w:rPr>
          <w:color w:val="auto"/>
          <w:sz w:val="26"/>
          <w:szCs w:val="26"/>
        </w:rPr>
        <w:softHyphen/>
        <w:t>редителем;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е) обеспечивать своевременную выплату заработной платы работн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кам Уч</w:t>
      </w:r>
      <w:r w:rsidRPr="00623B7A">
        <w:rPr>
          <w:color w:val="auto"/>
          <w:sz w:val="26"/>
          <w:szCs w:val="26"/>
        </w:rPr>
        <w:softHyphen/>
        <w:t>реждения, принимать меры по повышению размера заработной платы, а также обеспечивать безопасные условия труда работникам и нести ответственность в у</w:t>
      </w:r>
      <w:r w:rsidRPr="00623B7A">
        <w:rPr>
          <w:color w:val="auto"/>
          <w:sz w:val="26"/>
          <w:szCs w:val="26"/>
        </w:rPr>
        <w:t>с</w:t>
      </w:r>
      <w:r w:rsidRPr="00623B7A">
        <w:rPr>
          <w:color w:val="auto"/>
          <w:sz w:val="26"/>
          <w:szCs w:val="26"/>
        </w:rPr>
        <w:t>тановленном порядке за ущерб, причиненный их здоровью и трудоспособно</w:t>
      </w:r>
      <w:r w:rsidRPr="00623B7A">
        <w:rPr>
          <w:color w:val="auto"/>
          <w:sz w:val="26"/>
          <w:szCs w:val="26"/>
        </w:rPr>
        <w:softHyphen/>
        <w:t>сти;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proofErr w:type="spellStart"/>
      <w:r w:rsidRPr="00623B7A">
        <w:rPr>
          <w:color w:val="auto"/>
          <w:sz w:val="26"/>
          <w:szCs w:val="26"/>
        </w:rPr>
        <w:t>з</w:t>
      </w:r>
      <w:proofErr w:type="spellEnd"/>
      <w:r w:rsidRPr="00623B7A">
        <w:rPr>
          <w:color w:val="auto"/>
          <w:sz w:val="26"/>
          <w:szCs w:val="26"/>
        </w:rPr>
        <w:t>) обеспечивать предварительное согласование с Учредителем распоряж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 недвижимым имуществом Учреждения, закрепленным за ним на праве опер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тив</w:t>
      </w:r>
      <w:r w:rsidRPr="00623B7A">
        <w:rPr>
          <w:color w:val="auto"/>
          <w:sz w:val="26"/>
          <w:szCs w:val="26"/>
        </w:rPr>
        <w:softHyphen/>
        <w:t>ного управления, в том числе передачу его в аренду и спис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ние;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и) обеспечивать предварительное согласование с Учредителем создания и ликвидации филиалов, открытие и закрытие представительств Учре</w:t>
      </w:r>
      <w:r w:rsidRPr="00623B7A">
        <w:rPr>
          <w:color w:val="auto"/>
          <w:sz w:val="26"/>
          <w:szCs w:val="26"/>
        </w:rPr>
        <w:t>ж</w:t>
      </w:r>
      <w:r w:rsidRPr="00623B7A">
        <w:rPr>
          <w:color w:val="auto"/>
          <w:sz w:val="26"/>
          <w:szCs w:val="26"/>
        </w:rPr>
        <w:t>дения;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к) обеспечивать наличие мобилизационных мощностей и выполнение тр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бо</w:t>
      </w:r>
      <w:r w:rsidRPr="00623B7A">
        <w:rPr>
          <w:color w:val="auto"/>
          <w:sz w:val="26"/>
          <w:szCs w:val="26"/>
        </w:rPr>
        <w:softHyphen/>
        <w:t>ваний по гражданской обороне;</w:t>
      </w:r>
    </w:p>
    <w:p w:rsidR="00623B7A" w:rsidRPr="00623B7A" w:rsidRDefault="00623B7A" w:rsidP="00623B7A">
      <w:pPr>
        <w:shd w:val="clear" w:color="auto" w:fill="FFFFFF"/>
        <w:tabs>
          <w:tab w:val="left" w:pos="2544"/>
          <w:tab w:val="left" w:pos="3408"/>
          <w:tab w:val="left" w:pos="4685"/>
          <w:tab w:val="left" w:pos="7699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л) выполнять иные обязанности, предусмотренные действующим з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конода</w:t>
      </w:r>
      <w:r w:rsidRPr="00623B7A">
        <w:rPr>
          <w:color w:val="auto"/>
          <w:sz w:val="26"/>
          <w:szCs w:val="26"/>
        </w:rPr>
        <w:softHyphen/>
        <w:t>тельством и Уставом Учреждения, а также решениями и поручениями Учредителя.</w:t>
      </w:r>
    </w:p>
    <w:p w:rsidR="00623B7A" w:rsidRPr="00623B7A" w:rsidRDefault="00623B7A" w:rsidP="00623B7A">
      <w:pPr>
        <w:shd w:val="clear" w:color="auto" w:fill="FFFFFF"/>
        <w:tabs>
          <w:tab w:val="left" w:pos="2333"/>
        </w:tabs>
        <w:ind w:firstLine="851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2333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ab/>
        <w:t>5. Имущество и финансовое обеспечение.</w:t>
      </w:r>
    </w:p>
    <w:p w:rsidR="00623B7A" w:rsidRPr="00623B7A" w:rsidRDefault="00623B7A" w:rsidP="00623B7A">
      <w:pPr>
        <w:widowControl w:val="0"/>
        <w:numPr>
          <w:ilvl w:val="0"/>
          <w:numId w:val="1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Содержание Учреждения осуществляется за счет средств бюджета г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родского поселения «Рабочий поселок Многовершинный».</w:t>
      </w:r>
    </w:p>
    <w:p w:rsidR="00623B7A" w:rsidRPr="00623B7A" w:rsidRDefault="00623B7A" w:rsidP="00623B7A">
      <w:pPr>
        <w:widowControl w:val="0"/>
        <w:numPr>
          <w:ilvl w:val="0"/>
          <w:numId w:val="1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Финансовое обеспечение деятельности Учреждения осуществл</w:t>
      </w:r>
      <w:r w:rsidRPr="00623B7A">
        <w:rPr>
          <w:color w:val="auto"/>
          <w:sz w:val="26"/>
          <w:szCs w:val="26"/>
        </w:rPr>
        <w:t>я</w:t>
      </w:r>
      <w:r w:rsidRPr="00623B7A">
        <w:rPr>
          <w:color w:val="auto"/>
          <w:sz w:val="26"/>
          <w:szCs w:val="26"/>
        </w:rPr>
        <w:t xml:space="preserve">ется за </w:t>
      </w:r>
      <w:r w:rsidRPr="00623B7A">
        <w:rPr>
          <w:color w:val="auto"/>
          <w:sz w:val="26"/>
          <w:szCs w:val="26"/>
        </w:rPr>
        <w:lastRenderedPageBreak/>
        <w:t>счет средств бюджета городского поселения «Рабочий поселок Мн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говершинный» на основании бюджетной сметы.</w:t>
      </w:r>
    </w:p>
    <w:p w:rsidR="00623B7A" w:rsidRPr="00623B7A" w:rsidRDefault="00623B7A" w:rsidP="00623B7A">
      <w:pPr>
        <w:shd w:val="clear" w:color="auto" w:fill="FFFFFF"/>
        <w:tabs>
          <w:tab w:val="left" w:pos="1363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5.3.</w:t>
      </w:r>
      <w:r w:rsidRPr="00623B7A">
        <w:rPr>
          <w:color w:val="auto"/>
          <w:sz w:val="26"/>
          <w:szCs w:val="26"/>
        </w:rPr>
        <w:tab/>
        <w:t>Учреждение обеспечивает исполнение денежных обязательств, ука</w:t>
      </w:r>
      <w:r w:rsidRPr="00623B7A">
        <w:rPr>
          <w:color w:val="auto"/>
          <w:sz w:val="26"/>
          <w:szCs w:val="26"/>
        </w:rPr>
        <w:softHyphen/>
        <w:t>занных в исполнительном документе.</w:t>
      </w:r>
    </w:p>
    <w:p w:rsidR="00623B7A" w:rsidRPr="00623B7A" w:rsidRDefault="00623B7A" w:rsidP="00623B7A">
      <w:pPr>
        <w:shd w:val="clear" w:color="auto" w:fill="FFFFFF"/>
        <w:tabs>
          <w:tab w:val="left" w:pos="1162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5.4.</w:t>
      </w:r>
      <w:r w:rsidRPr="00623B7A">
        <w:rPr>
          <w:color w:val="auto"/>
          <w:sz w:val="26"/>
          <w:szCs w:val="26"/>
        </w:rPr>
        <w:tab/>
        <w:t>Заключение и оплата Учреждением муниципальных контрактов, иных договоров, подлежащих исполнению за счет бюджетных средств, пр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изводятся от имени муниципального образования в пределах доведенных Учреждению лими</w:t>
      </w:r>
      <w:r w:rsidRPr="00623B7A">
        <w:rPr>
          <w:color w:val="auto"/>
          <w:sz w:val="26"/>
          <w:szCs w:val="26"/>
        </w:rPr>
        <w:softHyphen/>
        <w:t>тов бюджетных обязательств и с учетом принятых и неи</w:t>
      </w:r>
      <w:r w:rsidRPr="00623B7A">
        <w:rPr>
          <w:color w:val="auto"/>
          <w:sz w:val="26"/>
          <w:szCs w:val="26"/>
        </w:rPr>
        <w:t>с</w:t>
      </w:r>
      <w:r w:rsidRPr="00623B7A">
        <w:rPr>
          <w:color w:val="auto"/>
          <w:sz w:val="26"/>
          <w:szCs w:val="26"/>
        </w:rPr>
        <w:t>полненных обязательств.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Нарушение Учреждением данного положения при заключении мун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ци</w:t>
      </w:r>
      <w:r w:rsidRPr="00623B7A">
        <w:rPr>
          <w:color w:val="auto"/>
          <w:sz w:val="26"/>
          <w:szCs w:val="26"/>
        </w:rPr>
        <w:softHyphen/>
        <w:t>пальных контрактов, иных договоров является основанием для признания их су</w:t>
      </w:r>
      <w:r w:rsidRPr="00623B7A">
        <w:rPr>
          <w:color w:val="auto"/>
          <w:sz w:val="26"/>
          <w:szCs w:val="26"/>
        </w:rPr>
        <w:softHyphen/>
        <w:t>дом недействительными по иску Учредителя.</w:t>
      </w:r>
    </w:p>
    <w:p w:rsidR="00623B7A" w:rsidRPr="00623B7A" w:rsidRDefault="00623B7A" w:rsidP="00623B7A">
      <w:pPr>
        <w:widowControl w:val="0"/>
        <w:numPr>
          <w:ilvl w:val="0"/>
          <w:numId w:val="1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городского поселения «Рабочий поселок Многовершинный» отвечает Учредитель.</w:t>
      </w:r>
    </w:p>
    <w:p w:rsidR="00623B7A" w:rsidRPr="00623B7A" w:rsidRDefault="00623B7A" w:rsidP="00623B7A">
      <w:pPr>
        <w:widowControl w:val="0"/>
        <w:numPr>
          <w:ilvl w:val="0"/>
          <w:numId w:val="1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на основании договора (соглашения) вправе передать иной организации (централизованной бухгалтерии) полномочия по ведению бюджет</w:t>
      </w:r>
      <w:r w:rsidRPr="00623B7A">
        <w:rPr>
          <w:color w:val="auto"/>
          <w:sz w:val="26"/>
          <w:szCs w:val="26"/>
        </w:rPr>
        <w:softHyphen/>
        <w:t>ного учета и формированию бюджетной отчетности.</w:t>
      </w:r>
    </w:p>
    <w:p w:rsidR="00623B7A" w:rsidRPr="00623B7A" w:rsidRDefault="00623B7A" w:rsidP="00623B7A">
      <w:pPr>
        <w:widowControl w:val="0"/>
        <w:numPr>
          <w:ilvl w:val="0"/>
          <w:numId w:val="1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Имущество Учреждения является муниципальной собственностью ад</w:t>
      </w:r>
      <w:r w:rsidRPr="00623B7A">
        <w:rPr>
          <w:color w:val="auto"/>
          <w:sz w:val="26"/>
          <w:szCs w:val="26"/>
        </w:rPr>
        <w:softHyphen/>
        <w:t>министрации городского поселения «Рабочий поселок Многовершинный» и закр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пляется за Учреж</w:t>
      </w:r>
      <w:r w:rsidRPr="00623B7A">
        <w:rPr>
          <w:color w:val="auto"/>
          <w:sz w:val="26"/>
          <w:szCs w:val="26"/>
        </w:rPr>
        <w:softHyphen/>
        <w:t>дением на праве оперативного управления в соответствии с де</w:t>
      </w:r>
      <w:r w:rsidRPr="00623B7A">
        <w:rPr>
          <w:color w:val="auto"/>
          <w:sz w:val="26"/>
          <w:szCs w:val="26"/>
        </w:rPr>
        <w:t>й</w:t>
      </w:r>
      <w:r w:rsidRPr="00623B7A">
        <w:rPr>
          <w:color w:val="auto"/>
          <w:sz w:val="26"/>
          <w:szCs w:val="26"/>
        </w:rPr>
        <w:t>ствующим законодательством Россий</w:t>
      </w:r>
      <w:r w:rsidRPr="00623B7A">
        <w:rPr>
          <w:color w:val="auto"/>
          <w:sz w:val="26"/>
          <w:szCs w:val="26"/>
        </w:rPr>
        <w:softHyphen/>
        <w:t>ской Федерации и муниципальными прав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выми актами.</w:t>
      </w:r>
    </w:p>
    <w:p w:rsidR="00623B7A" w:rsidRPr="00623B7A" w:rsidRDefault="00623B7A" w:rsidP="00623B7A">
      <w:pPr>
        <w:widowControl w:val="0"/>
        <w:numPr>
          <w:ilvl w:val="0"/>
          <w:numId w:val="1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67"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Источниками формирования имущества и финансовых ресурсов Учр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ждения являются:</w:t>
      </w:r>
    </w:p>
    <w:p w:rsidR="00623B7A" w:rsidRPr="00623B7A" w:rsidRDefault="00623B7A" w:rsidP="00623B7A">
      <w:pPr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Имущество, закрепленное за ним на праве оперативного упра</w:t>
      </w:r>
      <w:r w:rsidRPr="00623B7A">
        <w:rPr>
          <w:color w:val="auto"/>
          <w:sz w:val="26"/>
          <w:szCs w:val="26"/>
        </w:rPr>
        <w:t>в</w:t>
      </w:r>
      <w:r w:rsidRPr="00623B7A">
        <w:rPr>
          <w:color w:val="auto"/>
          <w:sz w:val="26"/>
          <w:szCs w:val="26"/>
        </w:rPr>
        <w:t>ления Учредителем, приобретенное за счет средств, выделенных ему по см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те бюджет</w:t>
      </w:r>
      <w:r w:rsidRPr="00623B7A">
        <w:rPr>
          <w:color w:val="auto"/>
          <w:sz w:val="26"/>
          <w:szCs w:val="26"/>
        </w:rPr>
        <w:softHyphen/>
        <w:t>ных ассигнований.</w:t>
      </w:r>
    </w:p>
    <w:p w:rsidR="00623B7A" w:rsidRPr="00623B7A" w:rsidRDefault="00623B7A" w:rsidP="00623B7A">
      <w:pPr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Финансовые средства администрации городского поселения «Рабочий поселок Многовершинный» в соответствии с утвержденной Учредителем бюдже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ной сметой Учреждения.</w:t>
      </w:r>
    </w:p>
    <w:p w:rsidR="00623B7A" w:rsidRPr="00623B7A" w:rsidRDefault="00623B7A" w:rsidP="00623B7A">
      <w:pPr>
        <w:widowControl w:val="0"/>
        <w:numPr>
          <w:ilvl w:val="0"/>
          <w:numId w:val="1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Имущество, полученное Учреждением безвозмездно или в качестве добровольных взносов и пожертвований юридических и физических лиц.</w:t>
      </w:r>
    </w:p>
    <w:p w:rsidR="00623B7A" w:rsidRPr="00623B7A" w:rsidRDefault="00623B7A" w:rsidP="00623B7A">
      <w:pPr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Иные источники, не запрещенные действующим законодател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ством.</w:t>
      </w:r>
    </w:p>
    <w:p w:rsidR="00623B7A" w:rsidRPr="00623B7A" w:rsidRDefault="00623B7A" w:rsidP="00623B7A">
      <w:pPr>
        <w:shd w:val="clear" w:color="auto" w:fill="FFFFFF"/>
        <w:tabs>
          <w:tab w:val="left" w:pos="1210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5.9.</w:t>
      </w:r>
      <w:r w:rsidRPr="00623B7A">
        <w:rPr>
          <w:color w:val="auto"/>
          <w:sz w:val="26"/>
          <w:szCs w:val="26"/>
        </w:rPr>
        <w:tab/>
        <w:t>Имущество Учреждения учитывается на самостоятельном балансе и состоит из основных и оборотных средств, необходимых для выполн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ния задач и функций в соответствии с настоящим Уставом.</w:t>
      </w:r>
    </w:p>
    <w:p w:rsidR="00623B7A" w:rsidRPr="00623B7A" w:rsidRDefault="00623B7A" w:rsidP="00623B7A">
      <w:pPr>
        <w:shd w:val="clear" w:color="auto" w:fill="FFFFFF"/>
        <w:tabs>
          <w:tab w:val="left" w:pos="1334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5.10.</w:t>
      </w:r>
      <w:r w:rsidRPr="00623B7A">
        <w:rPr>
          <w:color w:val="auto"/>
          <w:sz w:val="26"/>
          <w:szCs w:val="26"/>
        </w:rPr>
        <w:tab/>
        <w:t>Право оперативного управления имуществом прекращается по осн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ваниям и в порядке, предусмотренным Гражданским кодексом Российской Фед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рации, другими законами и иными правовыми актами для прекращения права со</w:t>
      </w:r>
      <w:r w:rsidRPr="00623B7A">
        <w:rPr>
          <w:color w:val="auto"/>
          <w:sz w:val="26"/>
          <w:szCs w:val="26"/>
        </w:rPr>
        <w:t>б</w:t>
      </w:r>
      <w:r w:rsidRPr="00623B7A">
        <w:rPr>
          <w:color w:val="auto"/>
          <w:sz w:val="26"/>
          <w:szCs w:val="26"/>
        </w:rPr>
        <w:t>ственности.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Для прекращения права оперативного управления Учредитель вправе изъ</w:t>
      </w:r>
      <w:r w:rsidRPr="00623B7A">
        <w:rPr>
          <w:color w:val="auto"/>
          <w:sz w:val="26"/>
          <w:szCs w:val="26"/>
        </w:rPr>
        <w:softHyphen/>
        <w:t>ять излишнее, неиспользуемое, или используемое не по назначению им</w:t>
      </w:r>
      <w:r w:rsidRPr="00623B7A">
        <w:rPr>
          <w:color w:val="auto"/>
          <w:sz w:val="26"/>
          <w:szCs w:val="26"/>
        </w:rPr>
        <w:t>у</w:t>
      </w:r>
      <w:r w:rsidRPr="00623B7A">
        <w:rPr>
          <w:color w:val="auto"/>
          <w:sz w:val="26"/>
          <w:szCs w:val="26"/>
        </w:rPr>
        <w:t>щество.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Имуществом, изъятым у Учреждения Учредитель вправе распор</w:t>
      </w:r>
      <w:r w:rsidRPr="00623B7A">
        <w:rPr>
          <w:color w:val="auto"/>
          <w:sz w:val="26"/>
          <w:szCs w:val="26"/>
        </w:rPr>
        <w:t>я</w:t>
      </w:r>
      <w:r w:rsidRPr="00623B7A">
        <w:rPr>
          <w:color w:val="auto"/>
          <w:sz w:val="26"/>
          <w:szCs w:val="26"/>
        </w:rPr>
        <w:t>жаться по своему усмотрению.</w:t>
      </w:r>
    </w:p>
    <w:p w:rsidR="00623B7A" w:rsidRPr="00623B7A" w:rsidRDefault="00623B7A" w:rsidP="00623B7A">
      <w:pPr>
        <w:widowControl w:val="0"/>
        <w:numPr>
          <w:ilvl w:val="0"/>
          <w:numId w:val="1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Учредитель осуществляет </w:t>
      </w:r>
      <w:proofErr w:type="gramStart"/>
      <w:r w:rsidRPr="00623B7A">
        <w:rPr>
          <w:color w:val="auto"/>
          <w:sz w:val="26"/>
          <w:szCs w:val="26"/>
        </w:rPr>
        <w:t>контроль за</w:t>
      </w:r>
      <w:proofErr w:type="gramEnd"/>
      <w:r w:rsidRPr="00623B7A">
        <w:rPr>
          <w:color w:val="auto"/>
          <w:sz w:val="26"/>
          <w:szCs w:val="26"/>
        </w:rPr>
        <w:t xml:space="preserve"> финансово-хозяйственной дея</w:t>
      </w:r>
      <w:r w:rsidRPr="00623B7A">
        <w:rPr>
          <w:color w:val="auto"/>
          <w:sz w:val="26"/>
          <w:szCs w:val="26"/>
        </w:rPr>
        <w:softHyphen/>
        <w:t>тельностью Учреждения и целевым использованием закрепленного за ним иму</w:t>
      </w:r>
      <w:r w:rsidRPr="00623B7A">
        <w:rPr>
          <w:color w:val="auto"/>
          <w:sz w:val="26"/>
          <w:szCs w:val="26"/>
        </w:rPr>
        <w:softHyphen/>
        <w:t>ществом.</w:t>
      </w:r>
    </w:p>
    <w:p w:rsidR="00623B7A" w:rsidRPr="00623B7A" w:rsidRDefault="00623B7A" w:rsidP="00623B7A">
      <w:pPr>
        <w:widowControl w:val="0"/>
        <w:numPr>
          <w:ilvl w:val="0"/>
          <w:numId w:val="1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lastRenderedPageBreak/>
        <w:t>Учреждение не вправе отчуждать, либо иным способом распоряжат</w:t>
      </w:r>
      <w:r w:rsidRPr="00623B7A">
        <w:rPr>
          <w:color w:val="auto"/>
          <w:sz w:val="26"/>
          <w:szCs w:val="26"/>
        </w:rPr>
        <w:t>ь</w:t>
      </w:r>
      <w:r w:rsidRPr="00623B7A">
        <w:rPr>
          <w:color w:val="auto"/>
          <w:sz w:val="26"/>
          <w:szCs w:val="26"/>
        </w:rPr>
        <w:t>ся имуществом без согласия Учредителя.</w:t>
      </w:r>
    </w:p>
    <w:p w:rsidR="00623B7A" w:rsidRPr="00623B7A" w:rsidRDefault="00623B7A" w:rsidP="00623B7A">
      <w:pPr>
        <w:widowControl w:val="0"/>
        <w:numPr>
          <w:ilvl w:val="0"/>
          <w:numId w:val="1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вправе сдавать в аренду закрепленное за ним на праве оперативного управления имущество только по согласованию с Учр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дителем.</w:t>
      </w:r>
    </w:p>
    <w:p w:rsidR="00623B7A" w:rsidRPr="00623B7A" w:rsidRDefault="00623B7A" w:rsidP="00623B7A">
      <w:pPr>
        <w:widowControl w:val="0"/>
        <w:numPr>
          <w:ilvl w:val="0"/>
          <w:numId w:val="1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является организатором проведения конкурсов или аук</w:t>
      </w:r>
      <w:r w:rsidRPr="00623B7A">
        <w:rPr>
          <w:color w:val="auto"/>
          <w:sz w:val="26"/>
          <w:szCs w:val="26"/>
        </w:rPr>
        <w:softHyphen/>
        <w:t>ционов на право заключения договоров аренды, договоров безвозмездн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го поль</w:t>
      </w:r>
      <w:r w:rsidRPr="00623B7A">
        <w:rPr>
          <w:color w:val="auto"/>
          <w:sz w:val="26"/>
          <w:szCs w:val="26"/>
        </w:rPr>
        <w:softHyphen/>
        <w:t>зования, договоров доверительного управления имуществом, иных договоров, пр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дусматривающих переход прав владения и (или) пользования в отношении мун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ципального имущества, закрепленного за Учреждением на праве оператив</w:t>
      </w:r>
      <w:r w:rsidRPr="00623B7A">
        <w:rPr>
          <w:color w:val="auto"/>
          <w:sz w:val="26"/>
          <w:szCs w:val="26"/>
        </w:rPr>
        <w:softHyphen/>
        <w:t>ного управления по согласованию с Учредителем.</w:t>
      </w:r>
    </w:p>
    <w:p w:rsidR="00623B7A" w:rsidRPr="00623B7A" w:rsidRDefault="00623B7A" w:rsidP="00623B7A">
      <w:pPr>
        <w:widowControl w:val="0"/>
        <w:numPr>
          <w:ilvl w:val="0"/>
          <w:numId w:val="1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согласовывает с Учредителем сделки, в отношении кото</w:t>
      </w:r>
      <w:r w:rsidRPr="00623B7A">
        <w:rPr>
          <w:color w:val="auto"/>
          <w:sz w:val="26"/>
          <w:szCs w:val="26"/>
        </w:rPr>
        <w:softHyphen/>
        <w:t>рых федеральным законом установлена обязанность получения согласия Учреди</w:t>
      </w:r>
      <w:r w:rsidRPr="00623B7A">
        <w:rPr>
          <w:color w:val="auto"/>
          <w:sz w:val="26"/>
          <w:szCs w:val="26"/>
        </w:rPr>
        <w:softHyphen/>
        <w:t>теля.</w:t>
      </w:r>
    </w:p>
    <w:p w:rsidR="00623B7A" w:rsidRPr="00623B7A" w:rsidRDefault="00623B7A" w:rsidP="00623B7A">
      <w:pPr>
        <w:widowControl w:val="0"/>
        <w:numPr>
          <w:ilvl w:val="0"/>
          <w:numId w:val="17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не имеет права предоставлять и получать кредиты (зай</w:t>
      </w:r>
      <w:r w:rsidRPr="00623B7A">
        <w:rPr>
          <w:color w:val="auto"/>
          <w:sz w:val="26"/>
          <w:szCs w:val="26"/>
        </w:rPr>
        <w:softHyphen/>
        <w:t>мы), приобретать ценные бумаги. Субсидии и бюджетные кредиты У</w:t>
      </w:r>
      <w:r w:rsidRPr="00623B7A">
        <w:rPr>
          <w:color w:val="auto"/>
          <w:sz w:val="26"/>
          <w:szCs w:val="26"/>
        </w:rPr>
        <w:t>ч</w:t>
      </w:r>
      <w:r w:rsidRPr="00623B7A">
        <w:rPr>
          <w:color w:val="auto"/>
          <w:sz w:val="26"/>
          <w:szCs w:val="26"/>
        </w:rPr>
        <w:t>реждению не предоставляются.</w:t>
      </w: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6. Контроль, учет, отчетность</w:t>
      </w:r>
    </w:p>
    <w:p w:rsidR="00623B7A" w:rsidRPr="00623B7A" w:rsidRDefault="00623B7A" w:rsidP="00623B7A">
      <w:pPr>
        <w:shd w:val="clear" w:color="auto" w:fill="FFFFFF"/>
        <w:tabs>
          <w:tab w:val="left" w:pos="1162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6.1.</w:t>
      </w:r>
      <w:r w:rsidRPr="00623B7A">
        <w:rPr>
          <w:color w:val="auto"/>
          <w:sz w:val="26"/>
          <w:szCs w:val="26"/>
        </w:rPr>
        <w:tab/>
        <w:t>Учет и отчетность Учреждение осуществляет в соответствии с дейс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вующим законодательством.</w:t>
      </w:r>
    </w:p>
    <w:p w:rsidR="00623B7A" w:rsidRPr="00623B7A" w:rsidRDefault="00623B7A" w:rsidP="00623B7A">
      <w:pPr>
        <w:shd w:val="clear" w:color="auto" w:fill="FFFFFF"/>
        <w:tabs>
          <w:tab w:val="left" w:pos="1248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6.2.</w:t>
      </w:r>
      <w:r w:rsidRPr="00623B7A">
        <w:rPr>
          <w:color w:val="auto"/>
          <w:sz w:val="26"/>
          <w:szCs w:val="26"/>
        </w:rPr>
        <w:tab/>
      </w:r>
      <w:proofErr w:type="gramStart"/>
      <w:r w:rsidRPr="00623B7A">
        <w:rPr>
          <w:color w:val="auto"/>
          <w:sz w:val="26"/>
          <w:szCs w:val="26"/>
        </w:rPr>
        <w:t>Контроль за</w:t>
      </w:r>
      <w:proofErr w:type="gramEnd"/>
      <w:r w:rsidRPr="00623B7A">
        <w:rPr>
          <w:color w:val="auto"/>
          <w:sz w:val="26"/>
          <w:szCs w:val="26"/>
        </w:rPr>
        <w:t xml:space="preserve"> деятельностью Учреждения осуществляет Учредитель. Внутренний контроль осуществляется на основании внутреннего локального но</w:t>
      </w:r>
      <w:r w:rsidRPr="00623B7A">
        <w:rPr>
          <w:color w:val="auto"/>
          <w:sz w:val="26"/>
          <w:szCs w:val="26"/>
        </w:rPr>
        <w:t>р</w:t>
      </w:r>
      <w:r w:rsidRPr="00623B7A">
        <w:rPr>
          <w:color w:val="auto"/>
          <w:sz w:val="26"/>
          <w:szCs w:val="26"/>
        </w:rPr>
        <w:t>мативного акта.</w:t>
      </w:r>
    </w:p>
    <w:p w:rsidR="00623B7A" w:rsidRPr="00623B7A" w:rsidRDefault="00623B7A" w:rsidP="00623B7A">
      <w:pPr>
        <w:shd w:val="clear" w:color="auto" w:fill="FFFFFF"/>
        <w:tabs>
          <w:tab w:val="left" w:pos="1248"/>
        </w:tabs>
        <w:ind w:firstLine="851"/>
        <w:jc w:val="both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tabs>
          <w:tab w:val="left" w:pos="1142"/>
        </w:tabs>
        <w:ind w:firstLine="851"/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7. Хранение документов</w:t>
      </w:r>
    </w:p>
    <w:p w:rsidR="00623B7A" w:rsidRPr="00623B7A" w:rsidRDefault="00623B7A" w:rsidP="00623B7A">
      <w:pPr>
        <w:shd w:val="clear" w:color="auto" w:fill="FFFFFF"/>
        <w:tabs>
          <w:tab w:val="left" w:pos="1190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7.1.</w:t>
      </w:r>
      <w:r w:rsidRPr="00623B7A">
        <w:rPr>
          <w:color w:val="auto"/>
          <w:sz w:val="26"/>
          <w:szCs w:val="26"/>
        </w:rPr>
        <w:tab/>
        <w:t>Учреждение обязано хранить следующие документы:</w:t>
      </w:r>
    </w:p>
    <w:p w:rsidR="00623B7A" w:rsidRPr="00623B7A" w:rsidRDefault="00623B7A" w:rsidP="00623B7A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учредительные документы Учреждения, а также изменения и допо</w:t>
      </w:r>
      <w:r w:rsidRPr="00623B7A">
        <w:rPr>
          <w:color w:val="auto"/>
          <w:sz w:val="26"/>
          <w:szCs w:val="26"/>
        </w:rPr>
        <w:t>л</w:t>
      </w:r>
      <w:r w:rsidRPr="00623B7A">
        <w:rPr>
          <w:color w:val="auto"/>
          <w:sz w:val="26"/>
          <w:szCs w:val="26"/>
        </w:rPr>
        <w:t>нения, внесенные в учредительные документы и зарегистрированные в установленном п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рядке;</w:t>
      </w:r>
    </w:p>
    <w:p w:rsidR="00623B7A" w:rsidRPr="00623B7A" w:rsidRDefault="00623B7A" w:rsidP="00623B7A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свидетельство о государственной регистрации Учреждения;</w:t>
      </w:r>
    </w:p>
    <w:p w:rsidR="00623B7A" w:rsidRPr="00623B7A" w:rsidRDefault="00623B7A" w:rsidP="00623B7A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свидетельство о постановке на налоговый учет;</w:t>
      </w:r>
    </w:p>
    <w:p w:rsidR="00623B7A" w:rsidRPr="00623B7A" w:rsidRDefault="00623B7A" w:rsidP="00623B7A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распределительные акты о передаваемом Учреждению на праве оп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ра</w:t>
      </w:r>
      <w:r w:rsidRPr="00623B7A">
        <w:rPr>
          <w:color w:val="auto"/>
          <w:sz w:val="26"/>
          <w:szCs w:val="26"/>
        </w:rPr>
        <w:softHyphen/>
        <w:t>тивного управления имуществе;</w:t>
      </w:r>
    </w:p>
    <w:p w:rsidR="00623B7A" w:rsidRPr="00623B7A" w:rsidRDefault="00623B7A" w:rsidP="00623B7A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документы, связанные с созданием Учреждения;</w:t>
      </w:r>
    </w:p>
    <w:p w:rsidR="00623B7A" w:rsidRPr="00623B7A" w:rsidRDefault="00623B7A" w:rsidP="00623B7A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документы, подтверждающие права Учреждения на имущество, н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ходя</w:t>
      </w:r>
      <w:r w:rsidRPr="00623B7A">
        <w:rPr>
          <w:color w:val="auto"/>
          <w:sz w:val="26"/>
          <w:szCs w:val="26"/>
        </w:rPr>
        <w:softHyphen/>
        <w:t>щееся на его балансе;</w:t>
      </w:r>
    </w:p>
    <w:p w:rsidR="00623B7A" w:rsidRPr="00623B7A" w:rsidRDefault="00623B7A" w:rsidP="00623B7A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внутренние документы Учреждения;</w:t>
      </w:r>
    </w:p>
    <w:p w:rsidR="00623B7A" w:rsidRPr="00623B7A" w:rsidRDefault="00623B7A" w:rsidP="00623B7A">
      <w:pPr>
        <w:shd w:val="clear" w:color="auto" w:fill="FFFFFF"/>
        <w:tabs>
          <w:tab w:val="left" w:pos="893"/>
        </w:tabs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- положения о филиалах, представительствах Учреждения;</w:t>
      </w:r>
      <w:r w:rsidRPr="00623B7A">
        <w:rPr>
          <w:color w:val="auto"/>
          <w:sz w:val="26"/>
          <w:szCs w:val="26"/>
        </w:rPr>
        <w:br/>
        <w:t xml:space="preserve">            - решения Учредителя, касающиеся деятельности Учреждения;</w:t>
      </w:r>
    </w:p>
    <w:p w:rsidR="00623B7A" w:rsidRPr="00623B7A" w:rsidRDefault="00623B7A" w:rsidP="00623B7A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аудиторские заключения, заключения органов муниципального ф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нансо</w:t>
      </w:r>
      <w:r w:rsidRPr="00623B7A">
        <w:rPr>
          <w:color w:val="auto"/>
          <w:sz w:val="26"/>
          <w:szCs w:val="26"/>
        </w:rPr>
        <w:softHyphen/>
        <w:t>вого контроля;</w:t>
      </w:r>
    </w:p>
    <w:p w:rsidR="00623B7A" w:rsidRPr="00623B7A" w:rsidRDefault="00623B7A" w:rsidP="00623B7A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 иные документы, предусмотренные законодательными и иными норма</w:t>
      </w:r>
      <w:r w:rsidRPr="00623B7A">
        <w:rPr>
          <w:color w:val="auto"/>
          <w:sz w:val="26"/>
          <w:szCs w:val="26"/>
        </w:rPr>
        <w:softHyphen/>
        <w:t>тивными правовыми актами, Уставом Учреждения, решениями Учр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дителя и ди</w:t>
      </w:r>
      <w:r w:rsidRPr="00623B7A">
        <w:rPr>
          <w:color w:val="auto"/>
          <w:sz w:val="26"/>
          <w:szCs w:val="26"/>
        </w:rPr>
        <w:softHyphen/>
        <w:t>ректора Учреждения.</w:t>
      </w:r>
    </w:p>
    <w:p w:rsidR="00623B7A" w:rsidRPr="00623B7A" w:rsidRDefault="00623B7A" w:rsidP="00623B7A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851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хранит документы по месту нахождения Учреждения.</w:t>
      </w:r>
    </w:p>
    <w:p w:rsidR="00623B7A" w:rsidRPr="00623B7A" w:rsidRDefault="00623B7A" w:rsidP="00623B7A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 ликвидации Учреждения вышеназванные документы передаются на хранение в архив Николаевского муниципального района в порядке, установ</w:t>
      </w:r>
      <w:r w:rsidRPr="00623B7A">
        <w:rPr>
          <w:color w:val="auto"/>
          <w:sz w:val="26"/>
          <w:szCs w:val="26"/>
        </w:rPr>
        <w:softHyphen/>
        <w:t>ленном законодательством Российской Федерации. Передача и уп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рядочение до</w:t>
      </w:r>
      <w:r w:rsidRPr="00623B7A">
        <w:rPr>
          <w:color w:val="auto"/>
          <w:sz w:val="26"/>
          <w:szCs w:val="26"/>
        </w:rPr>
        <w:softHyphen/>
      </w:r>
      <w:r w:rsidRPr="00623B7A">
        <w:rPr>
          <w:color w:val="auto"/>
          <w:sz w:val="26"/>
          <w:szCs w:val="26"/>
        </w:rPr>
        <w:lastRenderedPageBreak/>
        <w:t>кументов осуществляется силами и за счет средств Учреждения в соответствии с требованиями архивных органов.</w:t>
      </w: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8. Трудовые отношения</w:t>
      </w:r>
    </w:p>
    <w:p w:rsidR="00623B7A" w:rsidRPr="00623B7A" w:rsidRDefault="00623B7A" w:rsidP="00623B7A">
      <w:pPr>
        <w:widowControl w:val="0"/>
        <w:numPr>
          <w:ilvl w:val="0"/>
          <w:numId w:val="2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Отношения работника и Учреждения, возникшие на основе трудового договора, регулируются законодательством Российской Федерации о труде, кол</w:t>
      </w:r>
      <w:r w:rsidRPr="00623B7A">
        <w:rPr>
          <w:color w:val="auto"/>
          <w:sz w:val="26"/>
          <w:szCs w:val="26"/>
        </w:rPr>
        <w:softHyphen/>
        <w:t>лективным договором и настоящим Уставом.</w:t>
      </w:r>
    </w:p>
    <w:p w:rsidR="00623B7A" w:rsidRPr="00623B7A" w:rsidRDefault="00623B7A" w:rsidP="00623B7A">
      <w:pPr>
        <w:widowControl w:val="0"/>
        <w:numPr>
          <w:ilvl w:val="0"/>
          <w:numId w:val="2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 xml:space="preserve">Форма, система и </w:t>
      </w:r>
      <w:proofErr w:type="gramStart"/>
      <w:r w:rsidRPr="00623B7A">
        <w:rPr>
          <w:color w:val="auto"/>
          <w:sz w:val="26"/>
          <w:szCs w:val="26"/>
        </w:rPr>
        <w:t>размер оплаты труда</w:t>
      </w:r>
      <w:proofErr w:type="gramEnd"/>
      <w:r w:rsidRPr="00623B7A">
        <w:rPr>
          <w:color w:val="auto"/>
          <w:sz w:val="26"/>
          <w:szCs w:val="26"/>
        </w:rPr>
        <w:t xml:space="preserve"> работников Учреждения уста</w:t>
      </w:r>
      <w:r w:rsidRPr="00623B7A">
        <w:rPr>
          <w:color w:val="auto"/>
          <w:sz w:val="26"/>
          <w:szCs w:val="26"/>
        </w:rPr>
        <w:softHyphen/>
        <w:t>навливаются Положением об оплате труда работников Учреждения, у</w:t>
      </w:r>
      <w:r w:rsidRPr="00623B7A">
        <w:rPr>
          <w:color w:val="auto"/>
          <w:sz w:val="26"/>
          <w:szCs w:val="26"/>
        </w:rPr>
        <w:t>т</w:t>
      </w:r>
      <w:r w:rsidRPr="00623B7A">
        <w:rPr>
          <w:color w:val="auto"/>
          <w:sz w:val="26"/>
          <w:szCs w:val="26"/>
        </w:rPr>
        <w:t>вержден</w:t>
      </w:r>
      <w:r w:rsidRPr="00623B7A">
        <w:rPr>
          <w:color w:val="auto"/>
          <w:sz w:val="26"/>
          <w:szCs w:val="26"/>
        </w:rPr>
        <w:softHyphen/>
        <w:t>ным Учредителем.</w:t>
      </w:r>
    </w:p>
    <w:p w:rsidR="00623B7A" w:rsidRPr="00623B7A" w:rsidRDefault="00623B7A" w:rsidP="00623B7A">
      <w:pPr>
        <w:widowControl w:val="0"/>
        <w:numPr>
          <w:ilvl w:val="0"/>
          <w:numId w:val="2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Трудовые функции, режим работы и отдыха, права и обязанности ра</w:t>
      </w:r>
      <w:r w:rsidRPr="00623B7A">
        <w:rPr>
          <w:color w:val="auto"/>
          <w:sz w:val="26"/>
          <w:szCs w:val="26"/>
        </w:rPr>
        <w:softHyphen/>
        <w:t>ботников определяются в правилах внутреннего трудового распорядка, трудовых договорах, должностных инструкциях и приказах директора Учр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ждения.</w:t>
      </w:r>
    </w:p>
    <w:p w:rsidR="00623B7A" w:rsidRPr="00623B7A" w:rsidRDefault="00623B7A" w:rsidP="00623B7A">
      <w:pPr>
        <w:widowControl w:val="0"/>
        <w:numPr>
          <w:ilvl w:val="0"/>
          <w:numId w:val="2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Заключение, изменение и прекращение в установленном порядке тру</w:t>
      </w:r>
      <w:r w:rsidRPr="00623B7A">
        <w:rPr>
          <w:color w:val="auto"/>
          <w:sz w:val="26"/>
          <w:szCs w:val="26"/>
        </w:rPr>
        <w:softHyphen/>
        <w:t>дового договора с бухгалтером Учреждения согласовывается с Учредит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лем.</w:t>
      </w:r>
    </w:p>
    <w:p w:rsidR="00623B7A" w:rsidRPr="00623B7A" w:rsidRDefault="00623B7A" w:rsidP="00623B7A">
      <w:pPr>
        <w:widowControl w:val="0"/>
        <w:numPr>
          <w:ilvl w:val="0"/>
          <w:numId w:val="2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обеспечивает безопасные условия труда, меры соц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альной защиты, обязательное медицинское и социальное страхование и соц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альное обес</w:t>
      </w:r>
      <w:r w:rsidRPr="00623B7A">
        <w:rPr>
          <w:color w:val="auto"/>
          <w:sz w:val="26"/>
          <w:szCs w:val="26"/>
        </w:rPr>
        <w:softHyphen/>
        <w:t>печение работников, а также медицинский профилактический осмотр работников в соответствии с действующим законодательством.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Учреждение несет ответственность в установленном законодательством порядке за ущерб, причиненный здоровью и трудоспособности работн</w:t>
      </w:r>
      <w:r w:rsidRPr="00623B7A">
        <w:rPr>
          <w:color w:val="auto"/>
          <w:sz w:val="26"/>
          <w:szCs w:val="26"/>
        </w:rPr>
        <w:t>и</w:t>
      </w:r>
      <w:r w:rsidRPr="00623B7A">
        <w:rPr>
          <w:color w:val="auto"/>
          <w:sz w:val="26"/>
          <w:szCs w:val="26"/>
        </w:rPr>
        <w:t>ков.</w:t>
      </w: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9. Порядок реорганизации и ликвидации Учреждения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9.1.Учреждение может быть реорганизовано в порядке, предусмотренном федеральными законами, правовыми актами городского поселения «Рабочий пос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лок Многовершинный» или по решению суда.</w:t>
      </w:r>
    </w:p>
    <w:p w:rsidR="00623B7A" w:rsidRPr="00623B7A" w:rsidRDefault="00623B7A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Изменение типа Учреждения осуществляется в порядке, устано</w:t>
      </w:r>
      <w:r w:rsidRPr="00623B7A">
        <w:rPr>
          <w:color w:val="auto"/>
          <w:sz w:val="26"/>
          <w:szCs w:val="26"/>
        </w:rPr>
        <w:t>в</w:t>
      </w:r>
      <w:r w:rsidRPr="00623B7A">
        <w:rPr>
          <w:color w:val="auto"/>
          <w:sz w:val="26"/>
          <w:szCs w:val="26"/>
        </w:rPr>
        <w:t>ленном федеральными законами и нормативными правовыми актами горо</w:t>
      </w:r>
      <w:r w:rsidRPr="00623B7A">
        <w:rPr>
          <w:color w:val="auto"/>
          <w:sz w:val="26"/>
          <w:szCs w:val="26"/>
        </w:rPr>
        <w:t>д</w:t>
      </w:r>
      <w:r w:rsidRPr="00623B7A">
        <w:rPr>
          <w:color w:val="auto"/>
          <w:sz w:val="26"/>
          <w:szCs w:val="26"/>
        </w:rPr>
        <w:t>ского поселения «Рабочий поселок Многовершинный».</w:t>
      </w:r>
    </w:p>
    <w:p w:rsidR="00623B7A" w:rsidRPr="00623B7A" w:rsidRDefault="00623B7A" w:rsidP="00623B7A">
      <w:pPr>
        <w:widowControl w:val="0"/>
        <w:numPr>
          <w:ilvl w:val="0"/>
          <w:numId w:val="2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Принятие решения о ликвидации и проведение ликвидации Учр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жде</w:t>
      </w:r>
      <w:r w:rsidRPr="00623B7A">
        <w:rPr>
          <w:color w:val="auto"/>
          <w:sz w:val="26"/>
          <w:szCs w:val="26"/>
        </w:rPr>
        <w:softHyphen/>
        <w:t>ния осуществляются в порядке, установленном федеральными законами и норма</w:t>
      </w:r>
      <w:r w:rsidRPr="00623B7A">
        <w:rPr>
          <w:color w:val="auto"/>
          <w:sz w:val="26"/>
          <w:szCs w:val="26"/>
        </w:rPr>
        <w:softHyphen/>
        <w:t>тивными правовыми актами городского поселения «Рабочий поселок Многове</w:t>
      </w:r>
      <w:r w:rsidRPr="00623B7A">
        <w:rPr>
          <w:color w:val="auto"/>
          <w:sz w:val="26"/>
          <w:szCs w:val="26"/>
        </w:rPr>
        <w:t>р</w:t>
      </w:r>
      <w:r w:rsidRPr="00623B7A">
        <w:rPr>
          <w:color w:val="auto"/>
          <w:sz w:val="26"/>
          <w:szCs w:val="26"/>
        </w:rPr>
        <w:t>шинный».</w:t>
      </w:r>
    </w:p>
    <w:p w:rsidR="00623B7A" w:rsidRPr="00623B7A" w:rsidRDefault="00623B7A" w:rsidP="00623B7A">
      <w:pPr>
        <w:shd w:val="clear" w:color="auto" w:fill="FFFFFF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9.4.</w:t>
      </w:r>
      <w:r w:rsidRPr="00623B7A">
        <w:rPr>
          <w:color w:val="auto"/>
          <w:sz w:val="26"/>
          <w:szCs w:val="26"/>
        </w:rPr>
        <w:tab/>
        <w:t>Имущество Учреждения, оставшееся после удовлетворения тр</w:t>
      </w:r>
      <w:r w:rsidRPr="00623B7A">
        <w:rPr>
          <w:color w:val="auto"/>
          <w:sz w:val="26"/>
          <w:szCs w:val="26"/>
        </w:rPr>
        <w:t>е</w:t>
      </w:r>
      <w:r w:rsidRPr="00623B7A">
        <w:rPr>
          <w:color w:val="auto"/>
          <w:sz w:val="26"/>
          <w:szCs w:val="26"/>
        </w:rPr>
        <w:t>бований кредиторов, а также имущество, на которое в соответствии с федеральными зак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нами не может быть обращено взыскание по обязательствам Учреждения, перед</w:t>
      </w:r>
      <w:r w:rsidRPr="00623B7A">
        <w:rPr>
          <w:color w:val="auto"/>
          <w:sz w:val="26"/>
          <w:szCs w:val="26"/>
        </w:rPr>
        <w:t>а</w:t>
      </w:r>
      <w:r w:rsidRPr="00623B7A">
        <w:rPr>
          <w:color w:val="auto"/>
          <w:sz w:val="26"/>
          <w:szCs w:val="26"/>
        </w:rPr>
        <w:t>ется ликвидационной комиссией в казну городского п</w:t>
      </w:r>
      <w:r w:rsidRPr="00623B7A">
        <w:rPr>
          <w:color w:val="auto"/>
          <w:sz w:val="26"/>
          <w:szCs w:val="26"/>
        </w:rPr>
        <w:t>о</w:t>
      </w:r>
      <w:r w:rsidRPr="00623B7A">
        <w:rPr>
          <w:color w:val="auto"/>
          <w:sz w:val="26"/>
          <w:szCs w:val="26"/>
        </w:rPr>
        <w:t>селения «Рабочий поселок Многовершинный».</w:t>
      </w: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</w:p>
    <w:p w:rsidR="00623B7A" w:rsidRPr="00623B7A" w:rsidRDefault="00623B7A" w:rsidP="00623B7A">
      <w:pPr>
        <w:shd w:val="clear" w:color="auto" w:fill="FFFFFF"/>
        <w:ind w:firstLine="851"/>
        <w:jc w:val="center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10. Заключительные положения</w:t>
      </w:r>
    </w:p>
    <w:p w:rsidR="00623B7A" w:rsidRPr="00623B7A" w:rsidRDefault="00623B7A" w:rsidP="00623B7A">
      <w:pPr>
        <w:shd w:val="clear" w:color="auto" w:fill="FFFFFF"/>
        <w:ind w:firstLine="851"/>
        <w:jc w:val="both"/>
        <w:rPr>
          <w:color w:val="auto"/>
          <w:sz w:val="26"/>
          <w:szCs w:val="26"/>
        </w:rPr>
      </w:pPr>
      <w:r w:rsidRPr="00623B7A">
        <w:rPr>
          <w:color w:val="auto"/>
          <w:sz w:val="26"/>
          <w:szCs w:val="26"/>
        </w:rPr>
        <w:t>Изменения и дополнения в Устав вносятся в порядке, установленном феде</w:t>
      </w:r>
      <w:r w:rsidRPr="00623B7A">
        <w:rPr>
          <w:color w:val="auto"/>
          <w:sz w:val="26"/>
          <w:szCs w:val="26"/>
        </w:rPr>
        <w:softHyphen/>
        <w:t>ральными законами и нормативными правовыми актами городского поселения «Рабочий поселок Многовершинный».</w:t>
      </w:r>
    </w:p>
    <w:p w:rsidR="00623B7A" w:rsidRPr="00623B7A" w:rsidRDefault="00623B7A" w:rsidP="00623B7A">
      <w:pPr>
        <w:rPr>
          <w:color w:val="auto"/>
          <w:sz w:val="26"/>
          <w:szCs w:val="26"/>
        </w:rPr>
      </w:pPr>
    </w:p>
    <w:p w:rsidR="00623B7A" w:rsidRPr="00623B7A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sectPr w:rsidR="00623B7A" w:rsidRPr="00623B7A" w:rsidSect="00E928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634719"/>
      <w:docPartObj>
        <w:docPartGallery w:val="Page Numbers (Top of Page)"/>
        <w:docPartUnique/>
      </w:docPartObj>
    </w:sdtPr>
    <w:sdtEndPr/>
    <w:sdtContent>
      <w:p w:rsidR="009A3FD8" w:rsidRDefault="00623B7A">
        <w:pPr>
          <w:pStyle w:val="a6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A3FD8" w:rsidRDefault="00623B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6519A"/>
    <w:lvl w:ilvl="0">
      <w:numFmt w:val="bullet"/>
      <w:lvlText w:val="*"/>
      <w:lvlJc w:val="left"/>
    </w:lvl>
  </w:abstractNum>
  <w:abstractNum w:abstractNumId="1">
    <w:nsid w:val="05536DE8"/>
    <w:multiLevelType w:val="singleLevel"/>
    <w:tmpl w:val="5E0A40B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91B75A9"/>
    <w:multiLevelType w:val="singleLevel"/>
    <w:tmpl w:val="2E1AF2D0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EAC1A04"/>
    <w:multiLevelType w:val="singleLevel"/>
    <w:tmpl w:val="74F09C62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D475A48"/>
    <w:multiLevelType w:val="singleLevel"/>
    <w:tmpl w:val="6C9860EA"/>
    <w:lvl w:ilvl="0">
      <w:start w:val="4"/>
      <w:numFmt w:val="decimal"/>
      <w:lvlText w:val="4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3FAE38E5"/>
    <w:multiLevelType w:val="singleLevel"/>
    <w:tmpl w:val="F0EE9BC8"/>
    <w:lvl w:ilvl="0">
      <w:start w:val="11"/>
      <w:numFmt w:val="decimal"/>
      <w:lvlText w:val="4.1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6">
    <w:nsid w:val="47E0333E"/>
    <w:multiLevelType w:val="singleLevel"/>
    <w:tmpl w:val="16A40FA8"/>
    <w:lvl w:ilvl="0">
      <w:start w:val="4"/>
      <w:numFmt w:val="decimal"/>
      <w:lvlText w:val="4.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4C65067A"/>
    <w:multiLevelType w:val="singleLevel"/>
    <w:tmpl w:val="4202B176"/>
    <w:lvl w:ilvl="0">
      <w:start w:val="3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8">
    <w:nsid w:val="55B6657B"/>
    <w:multiLevelType w:val="singleLevel"/>
    <w:tmpl w:val="B88C842E"/>
    <w:lvl w:ilvl="0">
      <w:start w:val="1"/>
      <w:numFmt w:val="decimal"/>
      <w:lvlText w:val="4.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9">
    <w:nsid w:val="57B33A04"/>
    <w:multiLevelType w:val="singleLevel"/>
    <w:tmpl w:val="ECDA2856"/>
    <w:lvl w:ilvl="0">
      <w:start w:val="1"/>
      <w:numFmt w:val="decimal"/>
      <w:lvlText w:val="5.8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57E837FF"/>
    <w:multiLevelType w:val="singleLevel"/>
    <w:tmpl w:val="CA56CDC2"/>
    <w:lvl w:ilvl="0">
      <w:start w:val="2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5C975961"/>
    <w:multiLevelType w:val="singleLevel"/>
    <w:tmpl w:val="4FE80632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6C7633E7"/>
    <w:multiLevelType w:val="singleLevel"/>
    <w:tmpl w:val="E4AE6E44"/>
    <w:lvl w:ilvl="0">
      <w:start w:val="11"/>
      <w:numFmt w:val="decimal"/>
      <w:lvlText w:val="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737B15E4"/>
    <w:multiLevelType w:val="singleLevel"/>
    <w:tmpl w:val="DE365B10"/>
    <w:lvl w:ilvl="0">
      <w:start w:val="2"/>
      <w:numFmt w:val="decimal"/>
      <w:lvlText w:val="9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4">
    <w:nsid w:val="73F96779"/>
    <w:multiLevelType w:val="singleLevel"/>
    <w:tmpl w:val="A0264482"/>
    <w:lvl w:ilvl="0">
      <w:start w:val="5"/>
      <w:numFmt w:val="decimal"/>
      <w:lvlText w:val="5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5">
    <w:nsid w:val="7F820515"/>
    <w:multiLevelType w:val="singleLevel"/>
    <w:tmpl w:val="5FEE8DC6"/>
    <w:lvl w:ilvl="0">
      <w:start w:val="1"/>
      <w:numFmt w:val="decimal"/>
      <w:lvlText w:val="4.4.%1.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5.8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E9286E"/>
    <w:rsid w:val="000D319D"/>
    <w:rsid w:val="00141E2D"/>
    <w:rsid w:val="0014202A"/>
    <w:rsid w:val="00152D15"/>
    <w:rsid w:val="00176016"/>
    <w:rsid w:val="00176195"/>
    <w:rsid w:val="001973E9"/>
    <w:rsid w:val="00230FFE"/>
    <w:rsid w:val="002614DD"/>
    <w:rsid w:val="002E5CEE"/>
    <w:rsid w:val="00366D85"/>
    <w:rsid w:val="00370556"/>
    <w:rsid w:val="00425D56"/>
    <w:rsid w:val="00461650"/>
    <w:rsid w:val="004939AF"/>
    <w:rsid w:val="00520C2E"/>
    <w:rsid w:val="00590B7A"/>
    <w:rsid w:val="00623B7A"/>
    <w:rsid w:val="006405A4"/>
    <w:rsid w:val="00646A89"/>
    <w:rsid w:val="00685DF8"/>
    <w:rsid w:val="00773BD9"/>
    <w:rsid w:val="00794AD5"/>
    <w:rsid w:val="007A370D"/>
    <w:rsid w:val="00820F4E"/>
    <w:rsid w:val="008C64D1"/>
    <w:rsid w:val="008C659D"/>
    <w:rsid w:val="008F5318"/>
    <w:rsid w:val="00953755"/>
    <w:rsid w:val="00955C4C"/>
    <w:rsid w:val="00961B41"/>
    <w:rsid w:val="009B5EF5"/>
    <w:rsid w:val="009C1150"/>
    <w:rsid w:val="009F3957"/>
    <w:rsid w:val="00A678B6"/>
    <w:rsid w:val="00AE31D2"/>
    <w:rsid w:val="00BB68F4"/>
    <w:rsid w:val="00C215FC"/>
    <w:rsid w:val="00C64B8D"/>
    <w:rsid w:val="00CB0976"/>
    <w:rsid w:val="00DA32D8"/>
    <w:rsid w:val="00DD1631"/>
    <w:rsid w:val="00DF4460"/>
    <w:rsid w:val="00E00699"/>
    <w:rsid w:val="00E8598F"/>
    <w:rsid w:val="00E9286E"/>
    <w:rsid w:val="00EA10AC"/>
    <w:rsid w:val="00EA5842"/>
    <w:rsid w:val="00ED30B7"/>
    <w:rsid w:val="00EF55F0"/>
    <w:rsid w:val="00F30294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6E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6E"/>
    <w:pPr>
      <w:ind w:left="720"/>
      <w:contextualSpacing/>
    </w:pPr>
  </w:style>
  <w:style w:type="paragraph" w:customStyle="1" w:styleId="ConsPlusNonformat">
    <w:name w:val="ConsPlusNonformat"/>
    <w:uiPriority w:val="99"/>
    <w:rsid w:val="00E92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9286E"/>
    <w:rPr>
      <w:color w:val="0000FF"/>
      <w:u w:val="single"/>
    </w:rPr>
  </w:style>
  <w:style w:type="table" w:styleId="a5">
    <w:name w:val="Table Grid"/>
    <w:basedOn w:val="a1"/>
    <w:uiPriority w:val="59"/>
    <w:rsid w:val="0052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3B7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23B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2017-09-14T07:43:00Z</cp:lastPrinted>
  <dcterms:created xsi:type="dcterms:W3CDTF">2017-09-14T01:33:00Z</dcterms:created>
  <dcterms:modified xsi:type="dcterms:W3CDTF">2017-09-14T23:19:00Z</dcterms:modified>
</cp:coreProperties>
</file>