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54" w:rsidRDefault="001F7554" w:rsidP="001F755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1F7554" w:rsidRDefault="001F7554" w:rsidP="001F755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554" w:rsidRDefault="001F7554" w:rsidP="001F755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554" w:rsidRDefault="001F7554" w:rsidP="001F755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F7554" w:rsidRDefault="001F7554" w:rsidP="001F755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24.05.2017 № 76-182</w:t>
      </w: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6AB1" w:rsidRDefault="006F6AB1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6F6AB1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</w:t>
      </w:r>
      <w:r w:rsidR="00254466">
        <w:rPr>
          <w:rFonts w:ascii="Times New Roman" w:hAnsi="Times New Roman" w:cs="Times New Roman"/>
          <w:sz w:val="26"/>
          <w:szCs w:val="26"/>
        </w:rPr>
        <w:t xml:space="preserve"> изменений в Устав городского поселения «Рабочий поселок Мног</w:t>
      </w:r>
      <w:r w:rsidR="00254466">
        <w:rPr>
          <w:rFonts w:ascii="Times New Roman" w:hAnsi="Times New Roman" w:cs="Times New Roman"/>
          <w:sz w:val="26"/>
          <w:szCs w:val="26"/>
        </w:rPr>
        <w:t>о</w:t>
      </w:r>
      <w:r w:rsidR="00254466">
        <w:rPr>
          <w:rFonts w:ascii="Times New Roman" w:hAnsi="Times New Roman" w:cs="Times New Roman"/>
          <w:sz w:val="26"/>
          <w:szCs w:val="26"/>
        </w:rPr>
        <w:t>вершинный» Николаевского муниципального района Хабаровского края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приведения Устава городского поселения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 Николаевского муниципального района Хабаровского края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ствие с требованиями действующего законодательства, на основании Федерального закона от 06.10.2003 № 131-ФЗ «Об общих принципах организации местного сам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управления в Российской Федерации» (в редакции Федерального закона от 28.12.2016 № 494-ФЗ «О внесении изменений в отдельные законодательные акты Российской Федерации»), Совет депутатов городского поселения «Рабочий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лок Многовершинный»</w:t>
      </w:r>
      <w:proofErr w:type="gramEnd"/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6F6AB1" w:rsidRDefault="00254466" w:rsidP="006F6AB1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6F6AB1" w:rsidRPr="006F6AB1">
        <w:rPr>
          <w:rFonts w:ascii="Times New Roman" w:hAnsi="Times New Roman" w:cs="Times New Roman"/>
          <w:sz w:val="26"/>
          <w:szCs w:val="26"/>
        </w:rPr>
        <w:t xml:space="preserve"> </w:t>
      </w:r>
      <w:r w:rsidR="006F6AB1">
        <w:rPr>
          <w:rFonts w:ascii="Times New Roman" w:hAnsi="Times New Roman" w:cs="Times New Roman"/>
          <w:sz w:val="26"/>
          <w:szCs w:val="26"/>
        </w:rPr>
        <w:t>Принять прилагаемые изменения в Устав городского поселения «Рабочий поселок Многовершинный», принятый решением Совета депутатов городского п</w:t>
      </w:r>
      <w:r w:rsidR="006F6AB1">
        <w:rPr>
          <w:rFonts w:ascii="Times New Roman" w:hAnsi="Times New Roman" w:cs="Times New Roman"/>
          <w:sz w:val="26"/>
          <w:szCs w:val="26"/>
        </w:rPr>
        <w:t>о</w:t>
      </w:r>
      <w:r w:rsidR="006F6AB1"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Многовершинный» от 14 июня 2005 г. № 13 (с измен</w:t>
      </w:r>
      <w:r w:rsidR="006F6AB1">
        <w:rPr>
          <w:rFonts w:ascii="Times New Roman" w:hAnsi="Times New Roman" w:cs="Times New Roman"/>
          <w:sz w:val="26"/>
          <w:szCs w:val="26"/>
        </w:rPr>
        <w:t>е</w:t>
      </w:r>
      <w:r w:rsidR="006F6AB1">
        <w:rPr>
          <w:rFonts w:ascii="Times New Roman" w:hAnsi="Times New Roman" w:cs="Times New Roman"/>
          <w:sz w:val="26"/>
          <w:szCs w:val="26"/>
        </w:rPr>
        <w:t>ниями и дополнениями)</w:t>
      </w:r>
    </w:p>
    <w:p w:rsidR="006F6AB1" w:rsidRDefault="006F6AB1" w:rsidP="006F6AB1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Направить решение в Главное управление Министерства юстиции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ской Федерации по Хабаровскому краю и Еврейской автономной области на гос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дарственную регистрацию.</w:t>
      </w:r>
    </w:p>
    <w:p w:rsidR="006F6AB1" w:rsidRDefault="006F6AB1" w:rsidP="006F6AB1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 Решение подлежит официальному опубликованию (обнародованию)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сле государственной регистрации.          </w:t>
      </w:r>
    </w:p>
    <w:p w:rsidR="006F6AB1" w:rsidRPr="00F2220E" w:rsidRDefault="006F6AB1" w:rsidP="006F6AB1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решение вступает в силу со дня его официального опубликов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(обнародования).</w:t>
      </w:r>
    </w:p>
    <w:p w:rsidR="00254466" w:rsidRPr="00F2220E" w:rsidRDefault="00254466" w:rsidP="006F6AB1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«Рабочий поселок Многовершинный»                                 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Поселок Многовершинный»                                                                     Я.В. Фёдоров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63954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6F6AB1" w:rsidRDefault="0086395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6F6AB1" w:rsidRDefault="006F6AB1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F6AB1" w:rsidRDefault="006F6AB1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F6AB1" w:rsidRDefault="006F6AB1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F6AB1" w:rsidRDefault="006F6AB1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254466" w:rsidRDefault="006F6AB1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proofErr w:type="gramStart"/>
      <w:r w:rsidR="00254466">
        <w:rPr>
          <w:rFonts w:ascii="Times New Roman" w:hAnsi="Times New Roman" w:cs="Times New Roman"/>
          <w:sz w:val="26"/>
          <w:szCs w:val="26"/>
        </w:rPr>
        <w:t>ПРИНЯТ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gramEnd"/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решением Совета депутатов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 «Рабочий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поселок Многовершинный»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6F6AB1">
        <w:rPr>
          <w:rFonts w:ascii="Times New Roman" w:hAnsi="Times New Roman" w:cs="Times New Roman"/>
          <w:sz w:val="26"/>
          <w:szCs w:val="26"/>
        </w:rPr>
        <w:t xml:space="preserve">  от  24.05</w:t>
      </w:r>
      <w:r w:rsidR="00863954">
        <w:rPr>
          <w:rFonts w:ascii="Times New Roman" w:hAnsi="Times New Roman" w:cs="Times New Roman"/>
          <w:sz w:val="26"/>
          <w:szCs w:val="26"/>
        </w:rPr>
        <w:t xml:space="preserve">.2017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6F6AB1">
        <w:rPr>
          <w:rFonts w:ascii="Times New Roman" w:hAnsi="Times New Roman" w:cs="Times New Roman"/>
          <w:sz w:val="26"/>
          <w:szCs w:val="26"/>
        </w:rPr>
        <w:t xml:space="preserve"> 76-182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6F6AB1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</w:p>
    <w:p w:rsidR="00254466" w:rsidRDefault="00254466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городского поселения «Рабочий поселок Многовершинный»  Николаевск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Хабаровского края, принятый решением Совета депут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тов городского поселения «Рабочий поселок Многовершинный» от 14 июня 2005 года № 13 (с изменениями и дополнениями)</w:t>
      </w:r>
    </w:p>
    <w:p w:rsidR="00254466" w:rsidRDefault="00254466" w:rsidP="0025446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пункт 1 части 3 статьи 13 изложить в новой редакции:</w:t>
      </w: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дерации в целях приведения данного устава в соответствие с этими нормативными правовыми актами.»</w:t>
      </w:r>
      <w:proofErr w:type="gramEnd"/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Часть 8 статьи 30 изложить в новой  редакции:</w:t>
      </w: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 В случае досрочного прекращения полномочий главы муниципального 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вания либо применения к нему по решению суда мер процессуального принужд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предложение 2 части 2 статьи 60 изложить в новой редакции:</w:t>
      </w: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«Не требуется официальное опубликование (обнародование) порядка учета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ложений по проекту муниципального правового акта о внесении изменений и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менения в форме точного воспроизведения положений Конституции Российской Федерации, федеральных законов, конституции (устава) или законов субъекта Ро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сийской Федерации в целях приведения данного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устава в соответствие с этими нормативными правовыми актами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статью 60 дополнить пунктом 7 следующего содержания:</w:t>
      </w: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 этими законодательными актами срок.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федеральным законом, законом субъекта Российской Федерации указанный срок не установлен, срок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ведения устава муниципального образования в соответствие с федеральным зак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ном, законом субъекта Российской Федерации определяется с учетом даты всту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ждения на публичных слушаниях проекта муниципального правового акта о внес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изменений и дополнений в устав муниципального образования, учета предл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жений граждан по нему, периодичности заседаний представительного органа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ниципального образования, сроков государственной регистрации и официального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опубликования (обнародования) такого муниципального правового акта и, как пр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вило, не должен превышать шесть месяцев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54466" w:rsidRDefault="00254466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>СРАВНИТЕЛЬНАЯ  ТАБЛИЦА</w:t>
      </w: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 xml:space="preserve">изменений в Устав городско  поселения «Рабочий поселок </w:t>
      </w: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>Многовершинный»</w:t>
      </w:r>
    </w:p>
    <w:p w:rsidR="00254466" w:rsidRPr="00463714" w:rsidRDefault="00254466" w:rsidP="00254466">
      <w:pPr>
        <w:spacing w:after="0" w:line="240" w:lineRule="exac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8" w:type="dxa"/>
        <w:tblInd w:w="-601" w:type="dxa"/>
        <w:tblLook w:val="04A0"/>
      </w:tblPr>
      <w:tblGrid>
        <w:gridCol w:w="7"/>
        <w:gridCol w:w="2963"/>
        <w:gridCol w:w="7"/>
        <w:gridCol w:w="131"/>
        <w:gridCol w:w="3054"/>
        <w:gridCol w:w="63"/>
        <w:gridCol w:w="13"/>
        <w:gridCol w:w="17"/>
        <w:gridCol w:w="3243"/>
      </w:tblGrid>
      <w:tr w:rsidR="00254466" w:rsidRPr="00463714" w:rsidTr="00363A4F">
        <w:tc>
          <w:tcPr>
            <w:tcW w:w="2977" w:type="dxa"/>
            <w:gridSpan w:val="3"/>
          </w:tcPr>
          <w:p w:rsidR="00254466" w:rsidRPr="00463714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Старая редакция</w:t>
            </w:r>
          </w:p>
        </w:tc>
        <w:tc>
          <w:tcPr>
            <w:tcW w:w="3261" w:type="dxa"/>
            <w:gridSpan w:val="4"/>
          </w:tcPr>
          <w:p w:rsidR="00254466" w:rsidRPr="00463714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Новая редакция</w:t>
            </w:r>
          </w:p>
        </w:tc>
        <w:tc>
          <w:tcPr>
            <w:tcW w:w="3260" w:type="dxa"/>
            <w:gridSpan w:val="2"/>
          </w:tcPr>
          <w:p w:rsidR="00254466" w:rsidRPr="00463714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Основания внесения и</w:t>
            </w: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менений</w:t>
            </w:r>
          </w:p>
        </w:tc>
      </w:tr>
      <w:tr w:rsidR="00254466" w:rsidRPr="00463714" w:rsidTr="00363A4F">
        <w:tc>
          <w:tcPr>
            <w:tcW w:w="9498" w:type="dxa"/>
            <w:gridSpan w:val="9"/>
          </w:tcPr>
          <w:p w:rsidR="00254466" w:rsidRPr="00463714" w:rsidRDefault="00254466" w:rsidP="00363A4F">
            <w:pPr>
              <w:pStyle w:val="a3"/>
              <w:tabs>
                <w:tab w:val="left" w:pos="960"/>
              </w:tabs>
              <w:spacing w:line="240" w:lineRule="exact"/>
              <w:ind w:left="0" w:righ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Пункт 1 части 3 статьи 13 изложить новой редакции:</w:t>
            </w: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637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254466" w:rsidRPr="00ED42E7" w:rsidTr="00363A4F">
        <w:tc>
          <w:tcPr>
            <w:tcW w:w="2977" w:type="dxa"/>
            <w:gridSpan w:val="3"/>
          </w:tcPr>
          <w:p w:rsidR="00254466" w:rsidRPr="00AC5CF1" w:rsidRDefault="00254466" w:rsidP="00363A4F">
            <w:pPr>
              <w:spacing w:line="240" w:lineRule="exact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1) проект устава городского поселения, а также проект муниц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пального правового акта о внесении изменений и (или) дополнений в да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ный устав, кроме случ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ев, если указанные и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менения и дополнения вносятся в целях прив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дения устава поселения в соответствие с конст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туцией РФ и федерал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ными законами, по к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торым не требуется уч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стия граждан в обсу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ж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дении проекта муниц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пального правового акта о внесении изменений и дополнений в устав</w:t>
            </w:r>
            <w:proofErr w:type="gramEnd"/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селения.</w:t>
            </w:r>
          </w:p>
          <w:p w:rsidR="00254466" w:rsidRPr="00ED42E7" w:rsidRDefault="00254466" w:rsidP="00363A4F">
            <w:pPr>
              <w:pStyle w:val="22"/>
              <w:tabs>
                <w:tab w:val="left" w:pos="-142"/>
              </w:tabs>
              <w:spacing w:before="0" w:after="0" w:line="240" w:lineRule="exact"/>
              <w:ind w:firstLine="567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4"/>
          </w:tcPr>
          <w:p w:rsidR="00254466" w:rsidRPr="00ED42E7" w:rsidRDefault="00254466" w:rsidP="00363A4F">
            <w:pPr>
              <w:pStyle w:val="21"/>
              <w:tabs>
                <w:tab w:val="left" w:pos="-142"/>
              </w:tabs>
              <w:spacing w:before="0" w:after="0" w:line="240" w:lineRule="exact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1) проект устава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образования, а также проект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нормативного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вого акта о внесении изм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нений и дополнений в данный устав, кроме 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чаев, когда в устав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образования вносятся изменения в форме точного воспрои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ведения положений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ституции Российской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дерации, федеральных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конов, конституции (уст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ва) или законов субъекта Российской Федерации в целях приведения данного устава в соответствие с этими нормативными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вовыми актами</w:t>
            </w:r>
            <w:proofErr w:type="gramEnd"/>
          </w:p>
        </w:tc>
        <w:tc>
          <w:tcPr>
            <w:tcW w:w="3260" w:type="dxa"/>
            <w:gridSpan w:val="2"/>
          </w:tcPr>
          <w:p w:rsidR="00254466" w:rsidRPr="00ED42E7" w:rsidRDefault="00254466" w:rsidP="00363A4F">
            <w:pPr>
              <w:spacing w:line="240" w:lineRule="exact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28.12.2016 № 494-ФЗ</w:t>
            </w: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bottom w:val="single" w:sz="4" w:space="0" w:color="auto"/>
            </w:tcBorders>
          </w:tcPr>
          <w:p w:rsidR="00254466" w:rsidRPr="001E3B0F" w:rsidRDefault="00254466" w:rsidP="00363A4F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B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Часть 8 статьи 30 изложить в новой  редакции: </w:t>
            </w:r>
          </w:p>
        </w:tc>
      </w:tr>
      <w:tr w:rsidR="00254466" w:rsidRPr="00ED42E7" w:rsidTr="00363A4F">
        <w:tc>
          <w:tcPr>
            <w:tcW w:w="29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4466" w:rsidRPr="00A25FCA" w:rsidRDefault="00254466" w:rsidP="00363A4F">
            <w:pPr>
              <w:spacing w:line="240" w:lineRule="exact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8. В случае до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рочного прекращения полномочий главы г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родского поселения, его полномочия временно исполняет специалист администрации горо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ского поселения по р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шению Совета депут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тов.</w:t>
            </w:r>
          </w:p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left="-284" w:right="-6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6" w:rsidRDefault="00254466" w:rsidP="00363A4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«8. В случае досрочного прекращения полномочий главы муниципального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разования либо примен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к нему по решению суда мер процессуального принуждения в виде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ключения под стражу или временного отстранения от должности его полном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чия временно исполняет должностное лицо местн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самоуправления или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путат представительного органа муниципального образования, определя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мые в соответствии с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вом муниципального 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</w:p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54466" w:rsidRDefault="00254466" w:rsidP="00363A4F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28.12.2016 № 494-ФЗ</w:t>
            </w:r>
          </w:p>
          <w:p w:rsidR="00254466" w:rsidRDefault="00254466" w:rsidP="00363A4F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bottom w:val="single" w:sz="4" w:space="0" w:color="auto"/>
            </w:tcBorders>
          </w:tcPr>
          <w:p w:rsidR="00254466" w:rsidRPr="00A25FCA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FCA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предложение 2 части 2 статьи 60 изложить в новой редакции:</w:t>
            </w:r>
          </w:p>
        </w:tc>
      </w:tr>
      <w:tr w:rsidR="00254466" w:rsidRPr="00ED42E7" w:rsidTr="00363A4F">
        <w:trPr>
          <w:trHeight w:val="6900"/>
        </w:trPr>
        <w:tc>
          <w:tcPr>
            <w:tcW w:w="29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4466" w:rsidRPr="00A25FCA" w:rsidRDefault="00254466" w:rsidP="00363A4F">
            <w:pPr>
              <w:tabs>
                <w:tab w:val="left" w:pos="567"/>
              </w:tabs>
              <w:spacing w:line="240" w:lineRule="exact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Не требуется оф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циальное опубликов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ние (обнародование) порядка учета предл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жений по проекту м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ниципального правов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го акта о внесении и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менений и дополнений в устав поселения, а та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же порядка участия граждан в  его обсужд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нии в случае, если  ук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занные изменения и д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полнения вносятся в ц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лях приведения устава поселения в соответс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вие с конституцией Ро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сийской Федерации, ф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деральными законами.</w:t>
            </w: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6" w:rsidRDefault="00254466" w:rsidP="00363A4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«Не требуется официал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ное опубликование (обн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родование) порядка учета предложений по проекту муниципального правов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акта о внесении измен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и дополнений в устав муниципального 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вания, а также порядка участия граждан в его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суждении в случае, когда в устав муниципального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разования вносятся 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нения в форме точного воспроизведения полож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Конституции Росси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Федерации,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ральных законов, конст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туции (устава) или законов субъекта Российской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дерации в целях привед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данного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устава в соо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ветствие с этими норм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тивными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правовыми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ми.»</w:t>
            </w:r>
          </w:p>
          <w:p w:rsidR="00254466" w:rsidRDefault="00254466" w:rsidP="00363A4F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54466" w:rsidRDefault="00254466" w:rsidP="00363A4F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28.12.2016 № 494-ФЗ</w:t>
            </w: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A25FCA" w:rsidRDefault="00254466" w:rsidP="00363A4F">
            <w:pPr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4466" w:rsidRPr="00ED42E7" w:rsidTr="00363A4F">
        <w:trPr>
          <w:trHeight w:val="270"/>
        </w:trPr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4466" w:rsidRPr="006121A6" w:rsidRDefault="00254466" w:rsidP="00363A4F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1A6">
              <w:rPr>
                <w:rFonts w:ascii="Times New Roman" w:hAnsi="Times New Roman" w:cs="Times New Roman"/>
                <w:b/>
                <w:sz w:val="26"/>
                <w:szCs w:val="26"/>
              </w:rPr>
              <w:t>статью 60 дополнить пунктом 7 следующего содержания:</w:t>
            </w:r>
          </w:p>
        </w:tc>
      </w:tr>
      <w:tr w:rsidR="00254466" w:rsidRPr="00ED42E7" w:rsidTr="00363A4F">
        <w:trPr>
          <w:trHeight w:val="270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6" w:rsidRPr="006121A6" w:rsidRDefault="00254466" w:rsidP="00363A4F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6" w:rsidRPr="00AC5CF1" w:rsidRDefault="00254466" w:rsidP="00363A4F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«7. Приведение устава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 в соответствие с федерал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 законом, законом субъекта Российской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дерации осуществляется в установленный этими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конодательными актами срок. В случае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если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ральным законом, законом субъекта Российской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дерации указанный срок не установлен, срок привед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устава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образования в соотве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ствие с федеральным зак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ном, законом субъекта Российской Федерации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ределяется с учетом даты вступления в силу соотве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ствующего федерального закона, закона субъекта Российской Федерации, необходимости официал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опубликования (обн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родования) и обсуждения на публичных слушаниях проекта муниципального правового акта о внесении изменений и дополнений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устав муниципального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разования, учета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жений граждан по нему, периодичности заседаний представительного органа муниципального 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ния, сроков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регистрации и офиц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ального опубликования (обнародования) такого муниципального правового акта и, как правило, не должен превышать шесть месяцев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.» </w:t>
            </w:r>
            <w:proofErr w:type="gramEnd"/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66" w:rsidRDefault="00254466" w:rsidP="00363A4F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28.12.2016 № 494-ФЗ</w:t>
            </w:r>
          </w:p>
          <w:p w:rsidR="00254466" w:rsidRPr="006121A6" w:rsidRDefault="00254466" w:rsidP="00363A4F">
            <w:pPr>
              <w:spacing w:line="240" w:lineRule="exact"/>
              <w:ind w:right="-108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ED42E7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4466" w:rsidRDefault="00254466" w:rsidP="00254466">
      <w:pPr>
        <w:rPr>
          <w:rFonts w:ascii="Times New Roman" w:hAnsi="Times New Roman" w:cs="Times New Roman"/>
          <w:b/>
          <w:sz w:val="26"/>
          <w:szCs w:val="26"/>
        </w:rPr>
      </w:pPr>
    </w:p>
    <w:p w:rsidR="00254466" w:rsidRDefault="00254466" w:rsidP="002544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4466" w:rsidRDefault="00254466" w:rsidP="002544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4466" w:rsidRPr="00797546" w:rsidRDefault="00254466" w:rsidP="002544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546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254466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4466" w:rsidRDefault="00254466" w:rsidP="00254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97546">
        <w:rPr>
          <w:rFonts w:ascii="Times New Roman" w:hAnsi="Times New Roman" w:cs="Times New Roman"/>
          <w:sz w:val="26"/>
          <w:szCs w:val="26"/>
        </w:rPr>
        <w:t>Представленный проект изменений в Устав городского поселения «Рабочий поселок Многовершинный» Николаевского муниципального района Хабаровского края вносит изложенные изменения:</w:t>
      </w:r>
    </w:p>
    <w:p w:rsidR="00254466" w:rsidRDefault="00254466" w:rsidP="00254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пункт 1 части 3 статьи 13 изложить в новой редакции:</w:t>
      </w: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дерации в целях приведения данного устава в соответствие с этими нормативными правовыми актами.»</w:t>
      </w:r>
      <w:proofErr w:type="gramEnd"/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Часть 8 статьи 30 изложить в новой  редакции:</w:t>
      </w: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 В случае досрочного прекращения полномочий главы муниципального 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вания либо применения к нему по решению суда мер процессуального принужд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предложение 2 части 2 статьи 60 изложить в новой редакции:</w:t>
      </w: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«Не требуется официальное опубликование (обнародование) порядка учета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ложений по проекту муниципального правового акта о внесении изменений и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менения в форме точного воспроизведения положений Конституции Российской Федерации, федеральных законов, конституции (устава) или законов субъекта Ро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сийской Федерации в целях приведения данного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устава в соответствие с этими нормативными правовыми актами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статью 60 дополнить пунктом 7 следующего содержания:</w:t>
      </w: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 этими законодательными актами срок.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федеральным законом, законом субъекта Российской Федерации указанный срок не установлен, срок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ведения устава муниципального образования в соответствие с федеральным зак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ном, законом субъекта Российской Федерации определяется с учетом даты всту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ждения на публичных слушаниях проекта муниципального правового акта о внес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изменений и дополнений в устав муниципального образования, учета предл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жений граждан по нему, периодичности заседаний представительного органа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вило, не должен превышать шесть месяцев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</w:p>
    <w:p w:rsidR="00254466" w:rsidRDefault="00254466" w:rsidP="0025446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Pr="00797546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Специалист администрации  </w:t>
      </w:r>
      <w:proofErr w:type="gramStart"/>
      <w:r w:rsidRPr="0079754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975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Pr="00A31798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работе с представительным органом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97546">
        <w:rPr>
          <w:rFonts w:ascii="Times New Roman" w:hAnsi="Times New Roman" w:cs="Times New Roman"/>
          <w:sz w:val="26"/>
          <w:szCs w:val="26"/>
        </w:rPr>
        <w:t>А.А. Прохор</w:t>
      </w:r>
      <w:r>
        <w:rPr>
          <w:rFonts w:ascii="Times New Roman" w:hAnsi="Times New Roman" w:cs="Times New Roman"/>
          <w:sz w:val="26"/>
          <w:szCs w:val="26"/>
        </w:rPr>
        <w:t xml:space="preserve">ова                         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254466" w:rsidRPr="0098736A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294" w:rsidRDefault="00F30294"/>
    <w:sectPr w:rsidR="00F30294" w:rsidSect="00C55BC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4466"/>
    <w:rsid w:val="00002FAD"/>
    <w:rsid w:val="000F2956"/>
    <w:rsid w:val="00164370"/>
    <w:rsid w:val="001F7554"/>
    <w:rsid w:val="00230FFE"/>
    <w:rsid w:val="00254466"/>
    <w:rsid w:val="003A6320"/>
    <w:rsid w:val="006F6AB1"/>
    <w:rsid w:val="00863954"/>
    <w:rsid w:val="00954CEA"/>
    <w:rsid w:val="00961B41"/>
    <w:rsid w:val="00BB172D"/>
    <w:rsid w:val="00F30294"/>
    <w:rsid w:val="00F7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6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6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254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2017-05-29T04:42:00Z</cp:lastPrinted>
  <dcterms:created xsi:type="dcterms:W3CDTF">2017-05-29T04:22:00Z</dcterms:created>
  <dcterms:modified xsi:type="dcterms:W3CDTF">2017-05-29T04:44:00Z</dcterms:modified>
</cp:coreProperties>
</file>